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B6279" w14:textId="77777777" w:rsidR="00D5379A" w:rsidRDefault="00562BCB" w:rsidP="00425FC5">
      <w:pPr>
        <w:spacing w:after="24" w:line="259" w:lineRule="auto"/>
        <w:ind w:left="-840" w:right="-1086" w:firstLine="0"/>
        <w:jc w:val="left"/>
      </w:pPr>
      <w:r>
        <w:rPr>
          <w:noProof/>
        </w:rPr>
        <mc:AlternateContent>
          <mc:Choice Requires="wpg">
            <w:drawing>
              <wp:inline distT="0" distB="0" distL="0" distR="0" wp14:anchorId="76E22EBB" wp14:editId="5E27BAEF">
                <wp:extent cx="7132320" cy="959484"/>
                <wp:effectExtent l="0" t="0" r="0" b="0"/>
                <wp:docPr id="23015" name="Group 23015"/>
                <wp:cNvGraphicFramePr/>
                <a:graphic xmlns:a="http://schemas.openxmlformats.org/drawingml/2006/main">
                  <a:graphicData uri="http://schemas.microsoft.com/office/word/2010/wordprocessingGroup">
                    <wpg:wgp>
                      <wpg:cNvGrpSpPr/>
                      <wpg:grpSpPr>
                        <a:xfrm>
                          <a:off x="0" y="0"/>
                          <a:ext cx="7132320" cy="959484"/>
                          <a:chOff x="0" y="127971"/>
                          <a:chExt cx="7132320" cy="976096"/>
                        </a:xfrm>
                      </wpg:grpSpPr>
                      <wps:wsp>
                        <wps:cNvPr id="12" name="Rectangle 12"/>
                        <wps:cNvSpPr/>
                        <wps:spPr>
                          <a:xfrm>
                            <a:off x="533705" y="570103"/>
                            <a:ext cx="42144" cy="189937"/>
                          </a:xfrm>
                          <a:prstGeom prst="rect">
                            <a:avLst/>
                          </a:prstGeom>
                          <a:ln>
                            <a:noFill/>
                          </a:ln>
                        </wps:spPr>
                        <wps:txbx>
                          <w:txbxContent>
                            <w:p w14:paraId="344201B4" w14:textId="77777777" w:rsidR="00D5379A" w:rsidRDefault="00562BCB">
                              <w:pPr>
                                <w:spacing w:after="160" w:line="259" w:lineRule="auto"/>
                                <w:ind w:left="0" w:right="0" w:firstLine="0"/>
                                <w:jc w:val="left"/>
                              </w:pPr>
                              <w:r>
                                <w:t xml:space="preserve"> </w:t>
                              </w:r>
                            </w:p>
                          </w:txbxContent>
                        </wps:txbx>
                        <wps:bodyPr horzOverflow="overflow" vert="horz" lIns="0" tIns="0" rIns="0" bIns="0" rtlCol="0">
                          <a:noAutofit/>
                        </wps:bodyPr>
                      </wps:wsp>
                      <wps:wsp>
                        <wps:cNvPr id="13" name="Rectangle 13"/>
                        <wps:cNvSpPr/>
                        <wps:spPr>
                          <a:xfrm>
                            <a:off x="533705" y="855345"/>
                            <a:ext cx="42144" cy="189937"/>
                          </a:xfrm>
                          <a:prstGeom prst="rect">
                            <a:avLst/>
                          </a:prstGeom>
                          <a:ln>
                            <a:noFill/>
                          </a:ln>
                        </wps:spPr>
                        <wps:txbx>
                          <w:txbxContent>
                            <w:p w14:paraId="63B6F5DF" w14:textId="77777777" w:rsidR="00D5379A" w:rsidRDefault="00562BCB">
                              <w:pPr>
                                <w:spacing w:after="160" w:line="259" w:lineRule="auto"/>
                                <w:ind w:left="0" w:right="0" w:firstLine="0"/>
                                <w:jc w:val="left"/>
                              </w:pPr>
                              <w:r>
                                <w:t xml:space="preserve"> </w:t>
                              </w:r>
                            </w:p>
                          </w:txbxContent>
                        </wps:txbx>
                        <wps:bodyPr horzOverflow="overflow" vert="horz" lIns="0" tIns="0" rIns="0" bIns="0" rtlCol="0">
                          <a:noAutofit/>
                        </wps:bodyPr>
                      </wps:wsp>
                      <wps:wsp>
                        <wps:cNvPr id="25653" name="Shape 25653"/>
                        <wps:cNvSpPr/>
                        <wps:spPr>
                          <a:xfrm flipV="1">
                            <a:off x="0" y="1057556"/>
                            <a:ext cx="7132320" cy="46511"/>
                          </a:xfrm>
                          <a:custGeom>
                            <a:avLst/>
                            <a:gdLst/>
                            <a:ahLst/>
                            <a:cxnLst/>
                            <a:rect l="0" t="0" r="0" b="0"/>
                            <a:pathLst>
                              <a:path w="7132320" h="45085">
                                <a:moveTo>
                                  <a:pt x="0" y="0"/>
                                </a:moveTo>
                                <a:lnTo>
                                  <a:pt x="7132320" y="0"/>
                                </a:lnTo>
                                <a:lnTo>
                                  <a:pt x="7132320" y="45085"/>
                                </a:lnTo>
                                <a:lnTo>
                                  <a:pt x="0" y="45085"/>
                                </a:lnTo>
                                <a:lnTo>
                                  <a:pt x="0" y="0"/>
                                </a:lnTo>
                              </a:path>
                            </a:pathLst>
                          </a:custGeom>
                          <a:ln w="0" cap="flat">
                            <a:miter lim="127000"/>
                          </a:ln>
                        </wps:spPr>
                        <wps:style>
                          <a:lnRef idx="0">
                            <a:srgbClr val="000000">
                              <a:alpha val="0"/>
                            </a:srgbClr>
                          </a:lnRef>
                          <a:fillRef idx="1">
                            <a:srgbClr val="F4B183"/>
                          </a:fillRef>
                          <a:effectRef idx="0">
                            <a:scrgbClr r="0" g="0" b="0"/>
                          </a:effectRef>
                          <a:fontRef idx="none"/>
                        </wps:style>
                        <wps:bodyPr/>
                      </wps:wsp>
                      <wps:wsp>
                        <wps:cNvPr id="340" name="Rectangle 340"/>
                        <wps:cNvSpPr/>
                        <wps:spPr>
                          <a:xfrm>
                            <a:off x="501701" y="186817"/>
                            <a:ext cx="265267" cy="293164"/>
                          </a:xfrm>
                          <a:prstGeom prst="rect">
                            <a:avLst/>
                          </a:prstGeom>
                          <a:ln>
                            <a:noFill/>
                          </a:ln>
                        </wps:spPr>
                        <wps:txbx>
                          <w:txbxContent>
                            <w:p w14:paraId="035919D3" w14:textId="77777777" w:rsidR="00D5379A" w:rsidRDefault="00562BCB">
                              <w:pPr>
                                <w:spacing w:after="160" w:line="259" w:lineRule="auto"/>
                                <w:ind w:left="0" w:right="0" w:firstLine="0"/>
                                <w:jc w:val="left"/>
                              </w:pPr>
                              <w:proofErr w:type="spellStart"/>
                              <w:r>
                                <w:rPr>
                                  <w:b/>
                                  <w:sz w:val="34"/>
                                </w:rPr>
                                <w:t>Af</w:t>
                              </w:r>
                              <w:proofErr w:type="spellEnd"/>
                            </w:p>
                          </w:txbxContent>
                        </wps:txbx>
                        <wps:bodyPr horzOverflow="overflow" vert="horz" lIns="0" tIns="0" rIns="0" bIns="0" rtlCol="0">
                          <a:noAutofit/>
                        </wps:bodyPr>
                      </wps:wsp>
                      <wps:wsp>
                        <wps:cNvPr id="341" name="Rectangle 341"/>
                        <wps:cNvSpPr/>
                        <wps:spPr>
                          <a:xfrm>
                            <a:off x="701345" y="186817"/>
                            <a:ext cx="1090560" cy="293164"/>
                          </a:xfrm>
                          <a:prstGeom prst="rect">
                            <a:avLst/>
                          </a:prstGeom>
                          <a:ln>
                            <a:noFill/>
                          </a:ln>
                        </wps:spPr>
                        <wps:txbx>
                          <w:txbxContent>
                            <w:p w14:paraId="1FB55829" w14:textId="77777777" w:rsidR="00D5379A" w:rsidRDefault="00562BCB">
                              <w:pPr>
                                <w:spacing w:after="160" w:line="259" w:lineRule="auto"/>
                                <w:ind w:left="0" w:right="0" w:firstLine="0"/>
                                <w:jc w:val="left"/>
                              </w:pPr>
                              <w:proofErr w:type="spellStart"/>
                              <w:r>
                                <w:rPr>
                                  <w:b/>
                                  <w:sz w:val="34"/>
                                </w:rPr>
                                <w:t>ghan</w:t>
                              </w:r>
                              <w:proofErr w:type="spellEnd"/>
                              <w:r>
                                <w:rPr>
                                  <w:b/>
                                  <w:sz w:val="34"/>
                                </w:rPr>
                                <w:t xml:space="preserve"> Pea</w:t>
                              </w:r>
                            </w:p>
                          </w:txbxContent>
                        </wps:txbx>
                        <wps:bodyPr horzOverflow="overflow" vert="horz" lIns="0" tIns="0" rIns="0" bIns="0" rtlCol="0">
                          <a:noAutofit/>
                        </wps:bodyPr>
                      </wps:wsp>
                      <wps:wsp>
                        <wps:cNvPr id="342" name="Rectangle 342"/>
                        <wps:cNvSpPr/>
                        <wps:spPr>
                          <a:xfrm>
                            <a:off x="1521206" y="186817"/>
                            <a:ext cx="1299232" cy="293164"/>
                          </a:xfrm>
                          <a:prstGeom prst="rect">
                            <a:avLst/>
                          </a:prstGeom>
                          <a:ln>
                            <a:noFill/>
                          </a:ln>
                        </wps:spPr>
                        <wps:txbx>
                          <w:txbxContent>
                            <w:p w14:paraId="2E128A87" w14:textId="77777777" w:rsidR="00D5379A" w:rsidRDefault="00562BCB">
                              <w:pPr>
                                <w:spacing w:after="160" w:line="259" w:lineRule="auto"/>
                                <w:ind w:left="0" w:right="0" w:firstLine="0"/>
                                <w:jc w:val="left"/>
                              </w:pPr>
                              <w:proofErr w:type="spellStart"/>
                              <w:r>
                                <w:rPr>
                                  <w:b/>
                                  <w:sz w:val="34"/>
                                </w:rPr>
                                <w:t>ce</w:t>
                              </w:r>
                              <w:proofErr w:type="spellEnd"/>
                              <w:r>
                                <w:rPr>
                                  <w:b/>
                                  <w:sz w:val="34"/>
                                </w:rPr>
                                <w:t xml:space="preserve"> Builders</w:t>
                              </w:r>
                            </w:p>
                          </w:txbxContent>
                        </wps:txbx>
                        <wps:bodyPr horzOverflow="overflow" vert="horz" lIns="0" tIns="0" rIns="0" bIns="0" rtlCol="0">
                          <a:noAutofit/>
                        </wps:bodyPr>
                      </wps:wsp>
                      <wps:wsp>
                        <wps:cNvPr id="343" name="Rectangle 343"/>
                        <wps:cNvSpPr/>
                        <wps:spPr>
                          <a:xfrm>
                            <a:off x="2498471" y="186817"/>
                            <a:ext cx="65048" cy="293164"/>
                          </a:xfrm>
                          <a:prstGeom prst="rect">
                            <a:avLst/>
                          </a:prstGeom>
                          <a:ln>
                            <a:noFill/>
                          </a:ln>
                        </wps:spPr>
                        <wps:txbx>
                          <w:txbxContent>
                            <w:p w14:paraId="2FA72447" w14:textId="77777777" w:rsidR="00D5379A" w:rsidRDefault="00562BCB">
                              <w:pPr>
                                <w:spacing w:after="160" w:line="259" w:lineRule="auto"/>
                                <w:ind w:left="0" w:right="0" w:firstLine="0"/>
                                <w:jc w:val="left"/>
                              </w:pPr>
                              <w:r>
                                <w:rPr>
                                  <w:b/>
                                  <w:sz w:val="34"/>
                                </w:rPr>
                                <w:t xml:space="preserve"> </w:t>
                              </w:r>
                            </w:p>
                          </w:txbxContent>
                        </wps:txbx>
                        <wps:bodyPr horzOverflow="overflow" vert="horz" lIns="0" tIns="0" rIns="0" bIns="0" rtlCol="0">
                          <a:noAutofit/>
                        </wps:bodyPr>
                      </wps:wsp>
                      <wps:wsp>
                        <wps:cNvPr id="344" name="Rectangle 344"/>
                        <wps:cNvSpPr/>
                        <wps:spPr>
                          <a:xfrm>
                            <a:off x="2547239" y="186817"/>
                            <a:ext cx="1280235" cy="293164"/>
                          </a:xfrm>
                          <a:prstGeom prst="rect">
                            <a:avLst/>
                          </a:prstGeom>
                          <a:ln>
                            <a:noFill/>
                          </a:ln>
                        </wps:spPr>
                        <wps:txbx>
                          <w:txbxContent>
                            <w:p w14:paraId="19335ABC" w14:textId="77777777" w:rsidR="00D5379A" w:rsidRDefault="00562BCB">
                              <w:pPr>
                                <w:spacing w:after="160" w:line="259" w:lineRule="auto"/>
                                <w:ind w:left="0" w:right="0" w:firstLine="0"/>
                                <w:jc w:val="left"/>
                              </w:pPr>
                              <w:proofErr w:type="spellStart"/>
                              <w:r>
                                <w:rPr>
                                  <w:b/>
                                  <w:sz w:val="34"/>
                                </w:rPr>
                                <w:t>Humanitar</w:t>
                              </w:r>
                              <w:proofErr w:type="spellEnd"/>
                            </w:p>
                          </w:txbxContent>
                        </wps:txbx>
                        <wps:bodyPr horzOverflow="overflow" vert="horz" lIns="0" tIns="0" rIns="0" bIns="0" rtlCol="0">
                          <a:noAutofit/>
                        </wps:bodyPr>
                      </wps:wsp>
                      <wps:wsp>
                        <wps:cNvPr id="345" name="Rectangle 345"/>
                        <wps:cNvSpPr/>
                        <wps:spPr>
                          <a:xfrm>
                            <a:off x="3508883" y="186817"/>
                            <a:ext cx="1964677" cy="293164"/>
                          </a:xfrm>
                          <a:prstGeom prst="rect">
                            <a:avLst/>
                          </a:prstGeom>
                          <a:ln>
                            <a:noFill/>
                          </a:ln>
                        </wps:spPr>
                        <wps:txbx>
                          <w:txbxContent>
                            <w:p w14:paraId="665C4282" w14:textId="77777777" w:rsidR="00D5379A" w:rsidRDefault="00562BCB">
                              <w:pPr>
                                <w:spacing w:after="160" w:line="259" w:lineRule="auto"/>
                                <w:ind w:left="0" w:right="0" w:firstLine="0"/>
                                <w:jc w:val="left"/>
                              </w:pPr>
                              <w:proofErr w:type="spellStart"/>
                              <w:r>
                                <w:rPr>
                                  <w:b/>
                                  <w:sz w:val="34"/>
                                </w:rPr>
                                <w:t>ian</w:t>
                              </w:r>
                              <w:proofErr w:type="spellEnd"/>
                              <w:r>
                                <w:rPr>
                                  <w:b/>
                                  <w:sz w:val="34"/>
                                </w:rPr>
                                <w:t xml:space="preserve"> Organization</w:t>
                              </w:r>
                            </w:p>
                          </w:txbxContent>
                        </wps:txbx>
                        <wps:bodyPr horzOverflow="overflow" vert="horz" lIns="0" tIns="0" rIns="0" bIns="0" rtlCol="0">
                          <a:noAutofit/>
                        </wps:bodyPr>
                      </wps:wsp>
                      <wps:wsp>
                        <wps:cNvPr id="346" name="Rectangle 346"/>
                        <wps:cNvSpPr/>
                        <wps:spPr>
                          <a:xfrm>
                            <a:off x="4985893" y="186817"/>
                            <a:ext cx="65048" cy="293164"/>
                          </a:xfrm>
                          <a:prstGeom prst="rect">
                            <a:avLst/>
                          </a:prstGeom>
                          <a:ln>
                            <a:noFill/>
                          </a:ln>
                        </wps:spPr>
                        <wps:txbx>
                          <w:txbxContent>
                            <w:p w14:paraId="7F89E352" w14:textId="77777777" w:rsidR="00D5379A" w:rsidRDefault="00562BCB">
                              <w:pPr>
                                <w:spacing w:after="160" w:line="259" w:lineRule="auto"/>
                                <w:ind w:left="0" w:right="0" w:firstLine="0"/>
                                <w:jc w:val="left"/>
                              </w:pPr>
                              <w:r>
                                <w:rPr>
                                  <w:b/>
                                  <w:sz w:val="34"/>
                                </w:rPr>
                                <w:t xml:space="preserve"> </w:t>
                              </w:r>
                            </w:p>
                          </w:txbxContent>
                        </wps:txbx>
                        <wps:bodyPr horzOverflow="overflow" vert="horz" lIns="0" tIns="0" rIns="0" bIns="0" rtlCol="0">
                          <a:noAutofit/>
                        </wps:bodyPr>
                      </wps:wsp>
                      <wps:wsp>
                        <wps:cNvPr id="347" name="Rectangle 347"/>
                        <wps:cNvSpPr/>
                        <wps:spPr>
                          <a:xfrm>
                            <a:off x="1982978" y="572389"/>
                            <a:ext cx="648807" cy="293164"/>
                          </a:xfrm>
                          <a:prstGeom prst="rect">
                            <a:avLst/>
                          </a:prstGeom>
                          <a:ln>
                            <a:noFill/>
                          </a:ln>
                        </wps:spPr>
                        <wps:txbx>
                          <w:txbxContent>
                            <w:p w14:paraId="021B1620" w14:textId="77777777" w:rsidR="00D5379A" w:rsidRDefault="00562BCB">
                              <w:pPr>
                                <w:spacing w:after="160" w:line="259" w:lineRule="auto"/>
                                <w:ind w:left="0" w:right="0" w:firstLine="0"/>
                                <w:jc w:val="left"/>
                              </w:pPr>
                              <w:r>
                                <w:rPr>
                                  <w:b/>
                                  <w:sz w:val="34"/>
                                </w:rPr>
                                <w:t xml:space="preserve">          </w:t>
                              </w:r>
                            </w:p>
                          </w:txbxContent>
                        </wps:txbx>
                        <wps:bodyPr horzOverflow="overflow" vert="horz" lIns="0" tIns="0" rIns="0" bIns="0" rtlCol="0">
                          <a:noAutofit/>
                        </wps:bodyPr>
                      </wps:wsp>
                      <wps:wsp>
                        <wps:cNvPr id="348" name="Rectangle 348"/>
                        <wps:cNvSpPr/>
                        <wps:spPr>
                          <a:xfrm>
                            <a:off x="2471039" y="572389"/>
                            <a:ext cx="89801" cy="293164"/>
                          </a:xfrm>
                          <a:prstGeom prst="rect">
                            <a:avLst/>
                          </a:prstGeom>
                          <a:ln>
                            <a:noFill/>
                          </a:ln>
                        </wps:spPr>
                        <wps:txbx>
                          <w:txbxContent>
                            <w:p w14:paraId="1B6EAD1C" w14:textId="77777777" w:rsidR="00D5379A" w:rsidRDefault="00562BCB">
                              <w:pPr>
                                <w:spacing w:after="160" w:line="259" w:lineRule="auto"/>
                                <w:ind w:left="0" w:right="0" w:firstLine="0"/>
                                <w:jc w:val="left"/>
                              </w:pPr>
                              <w:r>
                                <w:rPr>
                                  <w:b/>
                                  <w:sz w:val="34"/>
                                </w:rPr>
                                <w:t>(</w:t>
                              </w:r>
                            </w:p>
                          </w:txbxContent>
                        </wps:txbx>
                        <wps:bodyPr horzOverflow="overflow" vert="horz" lIns="0" tIns="0" rIns="0" bIns="0" rtlCol="0">
                          <a:noAutofit/>
                        </wps:bodyPr>
                      </wps:wsp>
                      <wps:wsp>
                        <wps:cNvPr id="349" name="Rectangle 349"/>
                        <wps:cNvSpPr/>
                        <wps:spPr>
                          <a:xfrm>
                            <a:off x="2538095" y="572389"/>
                            <a:ext cx="865195" cy="293164"/>
                          </a:xfrm>
                          <a:prstGeom prst="rect">
                            <a:avLst/>
                          </a:prstGeom>
                          <a:ln>
                            <a:noFill/>
                          </a:ln>
                        </wps:spPr>
                        <wps:txbx>
                          <w:txbxContent>
                            <w:p w14:paraId="497A8336" w14:textId="77777777" w:rsidR="00D5379A" w:rsidRDefault="00562BCB">
                              <w:pPr>
                                <w:spacing w:after="160" w:line="259" w:lineRule="auto"/>
                                <w:ind w:left="0" w:right="0" w:firstLine="0"/>
                                <w:jc w:val="left"/>
                              </w:pPr>
                              <w:r>
                                <w:rPr>
                                  <w:b/>
                                  <w:sz w:val="34"/>
                                </w:rPr>
                                <w:t>APBHO</w:t>
                              </w:r>
                            </w:p>
                          </w:txbxContent>
                        </wps:txbx>
                        <wps:bodyPr horzOverflow="overflow" vert="horz" lIns="0" tIns="0" rIns="0" bIns="0" rtlCol="0">
                          <a:noAutofit/>
                        </wps:bodyPr>
                      </wps:wsp>
                      <wps:wsp>
                        <wps:cNvPr id="350" name="Rectangle 350"/>
                        <wps:cNvSpPr/>
                        <wps:spPr>
                          <a:xfrm>
                            <a:off x="3188843" y="572389"/>
                            <a:ext cx="89800" cy="293164"/>
                          </a:xfrm>
                          <a:prstGeom prst="rect">
                            <a:avLst/>
                          </a:prstGeom>
                          <a:ln>
                            <a:noFill/>
                          </a:ln>
                        </wps:spPr>
                        <wps:txbx>
                          <w:txbxContent>
                            <w:p w14:paraId="6F59374F" w14:textId="77777777" w:rsidR="00D5379A" w:rsidRDefault="00562BCB">
                              <w:pPr>
                                <w:spacing w:after="160" w:line="259" w:lineRule="auto"/>
                                <w:ind w:left="0" w:right="0" w:firstLine="0"/>
                                <w:jc w:val="left"/>
                              </w:pPr>
                              <w:r>
                                <w:rPr>
                                  <w:b/>
                                  <w:sz w:val="34"/>
                                </w:rPr>
                                <w:t>)</w:t>
                              </w:r>
                            </w:p>
                          </w:txbxContent>
                        </wps:txbx>
                        <wps:bodyPr horzOverflow="overflow" vert="horz" lIns="0" tIns="0" rIns="0" bIns="0" rtlCol="0">
                          <a:noAutofit/>
                        </wps:bodyPr>
                      </wps:wsp>
                      <wps:wsp>
                        <wps:cNvPr id="351" name="Rectangle 351"/>
                        <wps:cNvSpPr/>
                        <wps:spPr>
                          <a:xfrm>
                            <a:off x="5390958" y="127971"/>
                            <a:ext cx="1498355" cy="736240"/>
                          </a:xfrm>
                          <a:prstGeom prst="rect">
                            <a:avLst/>
                          </a:prstGeom>
                          <a:ln>
                            <a:noFill/>
                          </a:ln>
                        </wps:spPr>
                        <wps:txbx>
                          <w:txbxContent>
                            <w:p w14:paraId="76725EBB" w14:textId="77777777" w:rsidR="00D5379A" w:rsidRDefault="00562BCB">
                              <w:pPr>
                                <w:spacing w:after="160" w:line="259" w:lineRule="auto"/>
                                <w:ind w:left="0" w:right="0" w:firstLine="0"/>
                                <w:jc w:val="left"/>
                              </w:pPr>
                              <w:r>
                                <w:rPr>
                                  <w:b/>
                                  <w:sz w:val="34"/>
                                </w:rPr>
                                <w:t xml:space="preserve"> </w:t>
                              </w:r>
                              <w:r w:rsidR="0052409C" w:rsidRPr="0052409C">
                                <w:rPr>
                                  <w:b/>
                                  <w:noProof/>
                                  <w:sz w:val="34"/>
                                </w:rPr>
                                <w:drawing>
                                  <wp:inline distT="0" distB="0" distL="0" distR="0" wp14:anchorId="4B2F5496" wp14:editId="71607679">
                                    <wp:extent cx="1412875" cy="7353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5749" cy="783666"/>
                                            </a:xfrm>
                                            <a:prstGeom prst="rect">
                                              <a:avLst/>
                                            </a:prstGeom>
                                            <a:noFill/>
                                            <a:ln>
                                              <a:noFill/>
                                            </a:ln>
                                          </pic:spPr>
                                        </pic:pic>
                                      </a:graphicData>
                                    </a:graphic>
                                  </wp:inline>
                                </w:drawing>
                              </w:r>
                            </w:p>
                          </w:txbxContent>
                        </wps:txbx>
                        <wps:bodyPr horzOverflow="overflow" vert="horz" lIns="0" tIns="0" rIns="0" bIns="0" rtlCol="0">
                          <a:noAutofit/>
                        </wps:bodyPr>
                      </wps:wsp>
                      <wps:wsp>
                        <wps:cNvPr id="355" name="Rectangle 355"/>
                        <wps:cNvSpPr/>
                        <wps:spPr>
                          <a:xfrm>
                            <a:off x="6857746" y="829437"/>
                            <a:ext cx="42144" cy="189937"/>
                          </a:xfrm>
                          <a:prstGeom prst="rect">
                            <a:avLst/>
                          </a:prstGeom>
                          <a:ln>
                            <a:noFill/>
                          </a:ln>
                        </wps:spPr>
                        <wps:txbx>
                          <w:txbxContent>
                            <w:p w14:paraId="206B33E9" w14:textId="77777777" w:rsidR="00D5379A" w:rsidRDefault="00562BCB">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76E22EBB" id="Group 23015" o:spid="_x0000_s1026" style="width:561.6pt;height:75.55pt;mso-position-horizontal-relative:char;mso-position-vertical-relative:line" coordorigin=",1279" coordsize="71323,9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1CNgUAAH8hAAAOAAAAZHJzL2Uyb0RvYy54bWzkWt9v2zYQfh+w/0HQ+2KREiXKiFNs7VIM&#10;GNai7fbOyJItQBIFSomd/fU7HkUqju3V6YZomPLg0Px5vO/uuyPp6zf7uvIectWVsln55CrwvbzJ&#10;5LpsNiv/9y+3P3Df63rRrEUlm3zlP+ad/+bm+++ud+0yp3Irq3WuPJik6Za7duVv+75dLhZdts1r&#10;0V3JNm+gsZCqFj18VZvFWokdzF5XCxoE8WIn1bpVMsu7DmrfmUb/BucvijzrPxRFl/detfJBth4/&#10;FX7e6c/FzbVYbpRot2U2iCG+QYpalA0s6qZ6J3rh3avyaKq6zJTsZNFfZbJeyKIosxz3ALshwbPd&#10;vFfyvsW9bJa7TevUBKp9pqdvnjb77eG9aj+3HxVoYtduQBf4Te9lX6ha/wcpvT2q7NGpLN/3XgaV&#10;CQlpSEGzGbSlLI14ZHSabUHx4zBCkzQhtunnk6OTOEhj3WVh114cSLRrwUa6UQ3dP1PD561oc9Ru&#10;twQ1fFReuQYTpr7XiBpM9RMYj2g2Ve5BHWoH+zlddcsO1HZCUSwMk4D5HmiEJYBqaLZtVRZREkVG&#10;YYSnaZgcbFksW9X173NZe7qw8hWIgaYlHn7teqMd20UvXjX6s5G3ZVWZVl0DmrPy6VK/v9sPW7iT&#10;60fY61aqPz+A4xaV3K18OZR87cuwqG71veqXBnSs3cYWlC3c2YLqq7cSncuI8eN9L4sS5dQLm9UG&#10;eQA8bWSvgWJ4AkXEQS8PaL8IRc5YGLH/BorGSK09zgJMymLm8ESv9UzVV53SK6qy/QOcGh3ogMdI&#10;wBLGkG7E0rrmAZtFMSPIWI6OxDK7N76pbd36I5D+2ngm1G1tKds3tqg9+G/jTyt6PU5PqoseOKST&#10;ZLvyIxZwhjuowU+/SOzXj9yKUQyEHFur5mkvN5elb+hre9j/Lc73tKdZ1TKKme+wNxADzHhpPyul&#10;mQNE0FtFrnfbh8qnCq4arQkdWwRkBkUlDA/WZQ8pQ1XWmqyTIBgnPqK9rn+scq2uqvmUF+A6GMZ0&#10;Rac2d28r5T0IzV34Z0i2ardiqB14eeiKouI8enwBbOumNOZ1MOVt9BPhSDiwqaGzHpdjTuJGBrho&#10;lw3SmMQEwjts2qYnMN4NwpVl07vxDSRVKKamtWG3I+1q8Aa6fSXeDSOQ/Hn41JVfdVW9tcFBWUAg&#10;bKJxER5zggFydFIaMxonJoDSNCQxZhygJpuv2Oj4bwdQpF6XCsyCesMIcDjGE2nx4kgKYOrwqcni&#10;FJ4kSAMWazeHDq8PqMsKZgLoifw2jJxVX5QaEUYJDeLziNI0hVPBVIgiH4ws+D9PdcPI5UbjiUVX&#10;voRyaZTyCM5n53w0ZkEEJ/lpPBQz7xnhCYfDY8p1Rn2Rh1IWJTRMz+JJKA9oCJw8DaKYds8IUVD0&#10;MaLOrC9CNIRDAIeM8pyHkjSO4mSytAhztBkhCsHvGFFn1hchCpTLeHoe0Uk5l9vwMZOsCBznGE9n&#10;1BfhSVJO0wSiJKSxDNiXp1qH47kljjgPJnNQFGZGDgo4HAPqrPoiQClkRMEQRE8BylOuj6nThFDi&#10;ztQz8VBIZo4BdVZ9GaAs5EFqb+aPPZTDjZ9unghRd6qeB6Ls1FURVL7k3BISSIr0AegM52oXnexm&#10;YXw2mgmgp+6KmLPqi1yUhSl4qAmiT98M7Q09gawpZIOPJmFMzd3ia93+EXesngmkp04uoP6X+GjM&#10;WZJE5rYIMqTIPHiOedFU76HmJc2dq6cGFN+64ZUf3xmGXyTonxE8/Y73+ePvJm7+AgAA//8DAFBL&#10;AwQUAAYACAAAACEAGYKD4dwAAAAGAQAADwAAAGRycy9kb3ducmV2LnhtbEyPQWvDMAyF74P+B6PC&#10;bqvjlI6RxSmlbDuVwdrB2E2N1SQ0lkPsJum/n7vLdhFPPPHep3w92VYM1PvGsQa1SEAQl840XGn4&#10;PLw+PIHwAdlg65g0XMnDupjd5ZgZN/IHDftQiRjCPkMNdQhdJqUva7LoF64jjt7J9RZDXPtKmh7H&#10;GG5bmSbJo7TYcGyosaNtTeV5f7Ea3kYcN0v1MuzOp+31+7B6/9op0vp+Pm2eQQSawt8x3PAjOhSR&#10;6egubLxoNcRHwu+8eSpdpiCOUa2UAlnk8j9+8QMAAP//AwBQSwECLQAUAAYACAAAACEAtoM4kv4A&#10;AADhAQAAEwAAAAAAAAAAAAAAAAAAAAAAW0NvbnRlbnRfVHlwZXNdLnhtbFBLAQItABQABgAIAAAA&#10;IQA4/SH/1gAAAJQBAAALAAAAAAAAAAAAAAAAAC8BAABfcmVscy8ucmVsc1BLAQItABQABgAIAAAA&#10;IQDm+p1CNgUAAH8hAAAOAAAAAAAAAAAAAAAAAC4CAABkcnMvZTJvRG9jLnhtbFBLAQItABQABgAI&#10;AAAAIQAZgoPh3AAAAAYBAAAPAAAAAAAAAAAAAAAAAJAHAABkcnMvZG93bnJldi54bWxQSwUGAAAA&#10;AAQABADzAAAAmQgAAAAA&#10;">
                <v:rect id="Rectangle 12" o:spid="_x0000_s1027" style="position:absolute;left:5337;top:5701;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344201B4" w14:textId="77777777" w:rsidR="00D5379A" w:rsidRDefault="00562BCB">
                        <w:pPr>
                          <w:spacing w:after="160" w:line="259" w:lineRule="auto"/>
                          <w:ind w:left="0" w:right="0" w:firstLine="0"/>
                          <w:jc w:val="left"/>
                        </w:pPr>
                        <w:r>
                          <w:t xml:space="preserve"> </w:t>
                        </w:r>
                      </w:p>
                    </w:txbxContent>
                  </v:textbox>
                </v:rect>
                <v:rect id="Rectangle 13" o:spid="_x0000_s1028" style="position:absolute;left:5337;top:8553;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63B6F5DF" w14:textId="77777777" w:rsidR="00D5379A" w:rsidRDefault="00562BCB">
                        <w:pPr>
                          <w:spacing w:after="160" w:line="259" w:lineRule="auto"/>
                          <w:ind w:left="0" w:right="0" w:firstLine="0"/>
                          <w:jc w:val="left"/>
                        </w:pPr>
                        <w:r>
                          <w:t xml:space="preserve"> </w:t>
                        </w:r>
                      </w:p>
                    </w:txbxContent>
                  </v:textbox>
                </v:rect>
                <v:shape id="Shape 25653" o:spid="_x0000_s1029" style="position:absolute;top:10575;width:71323;height:465;flip:y;visibility:visible;mso-wrap-style:square;v-text-anchor:top" coordsize="7132320,45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3ZxxQAAAN4AAAAPAAAAZHJzL2Rvd25yZXYueG1sRI9BawIx&#10;FITvBf9DeIKXotluUXQ1ighC6c2tFLw9N8/N4uZlSVJd/30jFHocZuYbZrXpbStu5EPjWMHbJANB&#10;XDndcK3g+LUfz0GEiKyxdUwKHhRgsx68rLDQ7s4HupWxFgnCoUAFJsaukDJUhiyGieuIk3dx3mJM&#10;0tdSe7wnuG1lnmUzabHhtGCwo52h6lr+WAW+DMfX3SM/f+eG8DT/jE0dFkqNhv12CSJSH//Df+0P&#10;rSCfzqbv8LyTroBc/wIAAP//AwBQSwECLQAUAAYACAAAACEA2+H2y+4AAACFAQAAEwAAAAAAAAAA&#10;AAAAAAAAAAAAW0NvbnRlbnRfVHlwZXNdLnhtbFBLAQItABQABgAIAAAAIQBa9CxbvwAAABUBAAAL&#10;AAAAAAAAAAAAAAAAAB8BAABfcmVscy8ucmVsc1BLAQItABQABgAIAAAAIQBag3ZxxQAAAN4AAAAP&#10;AAAAAAAAAAAAAAAAAAcCAABkcnMvZG93bnJldi54bWxQSwUGAAAAAAMAAwC3AAAA+QIAAAAA&#10;" path="m,l7132320,r,45085l,45085,,e" fillcolor="#f4b183" stroked="f" strokeweight="0">
                  <v:stroke miterlimit="83231f" joinstyle="miter"/>
                  <v:path arrowok="t" textboxrect="0,0,7132320,45085"/>
                </v:shape>
                <v:rect id="Rectangle 340" o:spid="_x0000_s1030" style="position:absolute;left:5017;top:1868;width:2652;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TtrwQAAANwAAAAPAAAAZHJzL2Rvd25yZXYueG1sRE/LisIw&#10;FN0L/kO4gjtNHWXQahRxFF36AnV3aa5tsbkpTbSd+XqzGHB5OO/ZojGFeFHlcssKBv0IBHFidc6p&#10;gvNp0xuDcB5ZY2GZFPySg8W83ZphrG3NB3odfSpCCLsYFWTel7GULsnIoOvbkjhwd1sZ9AFWqdQV&#10;1iHcFPIrir6lwZxDQ4YlrTJKHsenUbAdl8vrzv7VabG+bS/7y+TnNPFKdTvNcgrCU+M/4n/3TisY&#10;jsL8cCYcATl/AwAA//8DAFBLAQItABQABgAIAAAAIQDb4fbL7gAAAIUBAAATAAAAAAAAAAAAAAAA&#10;AAAAAABbQ29udGVudF9UeXBlc10ueG1sUEsBAi0AFAAGAAgAAAAhAFr0LFu/AAAAFQEAAAsAAAAA&#10;AAAAAAAAAAAAHwEAAF9yZWxzLy5yZWxzUEsBAi0AFAAGAAgAAAAhAPSVO2vBAAAA3AAAAA8AAAAA&#10;AAAAAAAAAAAABwIAAGRycy9kb3ducmV2LnhtbFBLBQYAAAAAAwADALcAAAD1AgAAAAA=&#10;" filled="f" stroked="f">
                  <v:textbox inset="0,0,0,0">
                    <w:txbxContent>
                      <w:p w14:paraId="035919D3" w14:textId="77777777" w:rsidR="00D5379A" w:rsidRDefault="00562BCB">
                        <w:pPr>
                          <w:spacing w:after="160" w:line="259" w:lineRule="auto"/>
                          <w:ind w:left="0" w:right="0" w:firstLine="0"/>
                          <w:jc w:val="left"/>
                        </w:pPr>
                        <w:proofErr w:type="spellStart"/>
                        <w:r>
                          <w:rPr>
                            <w:b/>
                            <w:sz w:val="34"/>
                          </w:rPr>
                          <w:t>Af</w:t>
                        </w:r>
                        <w:proofErr w:type="spellEnd"/>
                      </w:p>
                    </w:txbxContent>
                  </v:textbox>
                </v:rect>
                <v:rect id="Rectangle 341" o:spid="_x0000_s1031" style="position:absolute;left:7013;top:1868;width:10906;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Z7wxgAAANwAAAAPAAAAZHJzL2Rvd25yZXYueG1sRI9Ba8JA&#10;FITvBf/D8gRvdaOWElNXEbWYY5sI2tsj+5qEZt+G7Nak/nq3UOhxmJlvmNVmMI24Uudqywpm0wgE&#10;cWF1zaWCU/76GINwHlljY5kU/JCDzXr0sMJE257f6Zr5UgQIuwQVVN63iZSuqMigm9qWOHiftjPo&#10;g+xKqTvsA9w0ch5Fz9JgzWGhwpZ2FRVf2bdRcIzb7SW1t75sDh/H89t5uc+XXqnJeNi+gPA0+P/w&#10;XzvVChZPM/g9E46AXN8BAAD//wMAUEsBAi0AFAAGAAgAAAAhANvh9svuAAAAhQEAABMAAAAAAAAA&#10;AAAAAAAAAAAAAFtDb250ZW50X1R5cGVzXS54bWxQSwECLQAUAAYACAAAACEAWvQsW78AAAAVAQAA&#10;CwAAAAAAAAAAAAAAAAAfAQAAX3JlbHMvLnJlbHNQSwECLQAUAAYACAAAACEAm9me8MYAAADcAAAA&#10;DwAAAAAAAAAAAAAAAAAHAgAAZHJzL2Rvd25yZXYueG1sUEsFBgAAAAADAAMAtwAAAPoCAAAAAA==&#10;" filled="f" stroked="f">
                  <v:textbox inset="0,0,0,0">
                    <w:txbxContent>
                      <w:p w14:paraId="1FB55829" w14:textId="77777777" w:rsidR="00D5379A" w:rsidRDefault="00562BCB">
                        <w:pPr>
                          <w:spacing w:after="160" w:line="259" w:lineRule="auto"/>
                          <w:ind w:left="0" w:right="0" w:firstLine="0"/>
                          <w:jc w:val="left"/>
                        </w:pPr>
                        <w:proofErr w:type="spellStart"/>
                        <w:r>
                          <w:rPr>
                            <w:b/>
                            <w:sz w:val="34"/>
                          </w:rPr>
                          <w:t>ghan</w:t>
                        </w:r>
                        <w:proofErr w:type="spellEnd"/>
                        <w:r>
                          <w:rPr>
                            <w:b/>
                            <w:sz w:val="34"/>
                          </w:rPr>
                          <w:t xml:space="preserve"> Pea</w:t>
                        </w:r>
                      </w:p>
                    </w:txbxContent>
                  </v:textbox>
                </v:rect>
                <v:rect id="Rectangle 342" o:spid="_x0000_s1032" style="position:absolute;left:15212;top:1868;width:12992;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wCHxQAAANwAAAAPAAAAZHJzL2Rvd25yZXYueG1sRI9Pi8Iw&#10;FMTvwn6H8Bb2pum6IlqNIquLHv0H6u3RPNti81KarK1+eiMIHoeZ+Q0znjamEFeqXG5ZwXcnAkGc&#10;WJ1zqmC/+2sPQDiPrLGwTApu5GA6+WiNMda25g1dtz4VAcIuRgWZ92UspUsyMug6tiQO3tlWBn2Q&#10;VSp1hXWAm0J2o6gvDeYcFjIs6Tej5LL9NwqWg3J2XNl7nRaL0/KwPgznu6FX6uuzmY1AeGr8O/xq&#10;r7SCn14XnmfCEZCTBwAAAP//AwBQSwECLQAUAAYACAAAACEA2+H2y+4AAACFAQAAEwAAAAAAAAAA&#10;AAAAAAAAAAAAW0NvbnRlbnRfVHlwZXNdLnhtbFBLAQItABQABgAIAAAAIQBa9CxbvwAAABUBAAAL&#10;AAAAAAAAAAAAAAAAAB8BAABfcmVscy8ucmVsc1BLAQItABQABgAIAAAAIQBrCwCHxQAAANwAAAAP&#10;AAAAAAAAAAAAAAAAAAcCAABkcnMvZG93bnJldi54bWxQSwUGAAAAAAMAAwC3AAAA+QIAAAAA&#10;" filled="f" stroked="f">
                  <v:textbox inset="0,0,0,0">
                    <w:txbxContent>
                      <w:p w14:paraId="2E128A87" w14:textId="77777777" w:rsidR="00D5379A" w:rsidRDefault="00562BCB">
                        <w:pPr>
                          <w:spacing w:after="160" w:line="259" w:lineRule="auto"/>
                          <w:ind w:left="0" w:right="0" w:firstLine="0"/>
                          <w:jc w:val="left"/>
                        </w:pPr>
                        <w:proofErr w:type="spellStart"/>
                        <w:r>
                          <w:rPr>
                            <w:b/>
                            <w:sz w:val="34"/>
                          </w:rPr>
                          <w:t>ce</w:t>
                        </w:r>
                        <w:proofErr w:type="spellEnd"/>
                        <w:r>
                          <w:rPr>
                            <w:b/>
                            <w:sz w:val="34"/>
                          </w:rPr>
                          <w:t xml:space="preserve"> Builders</w:t>
                        </w:r>
                      </w:p>
                    </w:txbxContent>
                  </v:textbox>
                </v:rect>
                <v:rect id="Rectangle 343" o:spid="_x0000_s1033" style="position:absolute;left:24984;top:1868;width:651;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6UcxQAAANwAAAAPAAAAZHJzL2Rvd25yZXYueG1sRI9Pi8Iw&#10;FMTvgt8hPMGbpq4i2jWKuIoe1z+ge3s0b9uyzUtpoq1+erMgeBxm5jfMbNGYQtyocrllBYN+BII4&#10;sTrnVMHpuOlNQDiPrLGwTAru5GAxb7dmGGtb855uB5+KAGEXo4LM+zKW0iUZGXR9WxIH79dWBn2Q&#10;VSp1hXWAm0J+RNFYGsw5LGRY0iqj5O9wNQq2k3J52dlHnRbrn+35+zz9Ok69Ut1Os/wE4anx7/Cr&#10;vdMKhqMh/J8JR0DOnwAAAP//AwBQSwECLQAUAAYACAAAACEA2+H2y+4AAACFAQAAEwAAAAAAAAAA&#10;AAAAAAAAAAAAW0NvbnRlbnRfVHlwZXNdLnhtbFBLAQItABQABgAIAAAAIQBa9CxbvwAAABUBAAAL&#10;AAAAAAAAAAAAAAAAAB8BAABfcmVscy8ucmVsc1BLAQItABQABgAIAAAAIQAER6UcxQAAANwAAAAP&#10;AAAAAAAAAAAAAAAAAAcCAABkcnMvZG93bnJldi54bWxQSwUGAAAAAAMAAwC3AAAA+QIAAAAA&#10;" filled="f" stroked="f">
                  <v:textbox inset="0,0,0,0">
                    <w:txbxContent>
                      <w:p w14:paraId="2FA72447" w14:textId="77777777" w:rsidR="00D5379A" w:rsidRDefault="00562BCB">
                        <w:pPr>
                          <w:spacing w:after="160" w:line="259" w:lineRule="auto"/>
                          <w:ind w:left="0" w:right="0" w:firstLine="0"/>
                          <w:jc w:val="left"/>
                        </w:pPr>
                        <w:r>
                          <w:rPr>
                            <w:b/>
                            <w:sz w:val="34"/>
                          </w:rPr>
                          <w:t xml:space="preserve"> </w:t>
                        </w:r>
                      </w:p>
                    </w:txbxContent>
                  </v:textbox>
                </v:rect>
                <v:rect id="Rectangle 344" o:spid="_x0000_s1034" style="position:absolute;left:25472;top:1868;width:12802;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j1oxQAAANwAAAAPAAAAZHJzL2Rvd25yZXYueG1sRI9Li8JA&#10;EITvC/6HoQVv68QHi0ZHEXXRoy9Qb02mTYKZnpAZTXZ//Y6w4LGoqq+o6bwxhXhS5XLLCnrdCARx&#10;YnXOqYLT8ftzBMJ5ZI2FZVLwQw7ms9bHFGNta97T8+BTESDsYlSQeV/GUrokI4Oua0vi4N1sZdAH&#10;WaVSV1gHuClkP4q+pMGcw0KGJS0zSu6Hh1GwGZWLy9b+1mmxvm7Ou/N4dRx7pTrtZjEB4anx7/B/&#10;e6sVDIZDeJ0JR0DO/gAAAP//AwBQSwECLQAUAAYACAAAACEA2+H2y+4AAACFAQAAEwAAAAAAAAAA&#10;AAAAAAAAAAAAW0NvbnRlbnRfVHlwZXNdLnhtbFBLAQItABQABgAIAAAAIQBa9CxbvwAAABUBAAAL&#10;AAAAAAAAAAAAAAAAAB8BAABfcmVscy8ucmVsc1BLAQItABQABgAIAAAAIQCLrj1oxQAAANwAAAAP&#10;AAAAAAAAAAAAAAAAAAcCAABkcnMvZG93bnJldi54bWxQSwUGAAAAAAMAAwC3AAAA+QIAAAAA&#10;" filled="f" stroked="f">
                  <v:textbox inset="0,0,0,0">
                    <w:txbxContent>
                      <w:p w14:paraId="19335ABC" w14:textId="77777777" w:rsidR="00D5379A" w:rsidRDefault="00562BCB">
                        <w:pPr>
                          <w:spacing w:after="160" w:line="259" w:lineRule="auto"/>
                          <w:ind w:left="0" w:right="0" w:firstLine="0"/>
                          <w:jc w:val="left"/>
                        </w:pPr>
                        <w:proofErr w:type="spellStart"/>
                        <w:r>
                          <w:rPr>
                            <w:b/>
                            <w:sz w:val="34"/>
                          </w:rPr>
                          <w:t>Humanitar</w:t>
                        </w:r>
                        <w:proofErr w:type="spellEnd"/>
                      </w:p>
                    </w:txbxContent>
                  </v:textbox>
                </v:rect>
                <v:rect id="Rectangle 345" o:spid="_x0000_s1035" style="position:absolute;left:35088;top:1868;width:19647;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pjzxwAAANwAAAAPAAAAZHJzL2Rvd25yZXYueG1sRI9Pa8JA&#10;FMTvBb/D8oTe6qZWi0ldRfyDHm0spL09sq9JMPs2ZFeT9tN3C4LHYWZ+w8yXvanFlVpXWVbwPIpA&#10;EOdWV1wo+DjtnmYgnEfWWFsmBT/kYLkYPMwx0bbjd7qmvhABwi5BBaX3TSKly0sy6Ea2IQ7et20N&#10;+iDbQuoWuwA3tRxH0as0WHFYKLGhdUn5Ob0YBftZs/o82N+uqLdf++yYxZtT7JV6HParNxCeen8P&#10;39oHreBlMoX/M+EIyMUfAAAA//8DAFBLAQItABQABgAIAAAAIQDb4fbL7gAAAIUBAAATAAAAAAAA&#10;AAAAAAAAAAAAAABbQ29udGVudF9UeXBlc10ueG1sUEsBAi0AFAAGAAgAAAAhAFr0LFu/AAAAFQEA&#10;AAsAAAAAAAAAAAAAAAAAHwEAAF9yZWxzLy5yZWxzUEsBAi0AFAAGAAgAAAAhAOTimPPHAAAA3AAA&#10;AA8AAAAAAAAAAAAAAAAABwIAAGRycy9kb3ducmV2LnhtbFBLBQYAAAAAAwADALcAAAD7AgAAAAA=&#10;" filled="f" stroked="f">
                  <v:textbox inset="0,0,0,0">
                    <w:txbxContent>
                      <w:p w14:paraId="665C4282" w14:textId="77777777" w:rsidR="00D5379A" w:rsidRDefault="00562BCB">
                        <w:pPr>
                          <w:spacing w:after="160" w:line="259" w:lineRule="auto"/>
                          <w:ind w:left="0" w:right="0" w:firstLine="0"/>
                          <w:jc w:val="left"/>
                        </w:pPr>
                        <w:proofErr w:type="spellStart"/>
                        <w:r>
                          <w:rPr>
                            <w:b/>
                            <w:sz w:val="34"/>
                          </w:rPr>
                          <w:t>ian</w:t>
                        </w:r>
                        <w:proofErr w:type="spellEnd"/>
                        <w:r>
                          <w:rPr>
                            <w:b/>
                            <w:sz w:val="34"/>
                          </w:rPr>
                          <w:t xml:space="preserve"> Organization</w:t>
                        </w:r>
                      </w:p>
                    </w:txbxContent>
                  </v:textbox>
                </v:rect>
                <v:rect id="Rectangle 346" o:spid="_x0000_s1036" style="position:absolute;left:49858;top:1868;width:651;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aExgAAANwAAAAPAAAAZHJzL2Rvd25yZXYueG1sRI9ba8JA&#10;FITfC/0Pyyn0rW56IWh0FemF5FGjoL4dssckmD0bsluT9te7guDjMDPfMLPFYBpxps7VlhW8jiIQ&#10;xIXVNZcKtpuflzEI55E1NpZJwR85WMwfH2aYaNvzms65L0WAsEtQQeV9m0jpiooMupFtiYN3tJ1B&#10;H2RXSt1hH+CmkW9RFEuDNYeFClv6rKg45b9GQTpul/vM/vdl831Id6vd5Gsz8Uo9Pw3LKQhPg7+H&#10;b+1MK3j/iOF6JhwBOb8AAAD//wMAUEsBAi0AFAAGAAgAAAAhANvh9svuAAAAhQEAABMAAAAAAAAA&#10;AAAAAAAAAAAAAFtDb250ZW50X1R5cGVzXS54bWxQSwECLQAUAAYACAAAACEAWvQsW78AAAAVAQAA&#10;CwAAAAAAAAAAAAAAAAAfAQAAX3JlbHMvLnJlbHNQSwECLQAUAAYACAAAACEAFDAGhMYAAADcAAAA&#10;DwAAAAAAAAAAAAAAAAAHAgAAZHJzL2Rvd25yZXYueG1sUEsFBgAAAAADAAMAtwAAAPoCAAAAAA==&#10;" filled="f" stroked="f">
                  <v:textbox inset="0,0,0,0">
                    <w:txbxContent>
                      <w:p w14:paraId="7F89E352" w14:textId="77777777" w:rsidR="00D5379A" w:rsidRDefault="00562BCB">
                        <w:pPr>
                          <w:spacing w:after="160" w:line="259" w:lineRule="auto"/>
                          <w:ind w:left="0" w:right="0" w:firstLine="0"/>
                          <w:jc w:val="left"/>
                        </w:pPr>
                        <w:r>
                          <w:rPr>
                            <w:b/>
                            <w:sz w:val="34"/>
                          </w:rPr>
                          <w:t xml:space="preserve"> </w:t>
                        </w:r>
                      </w:p>
                    </w:txbxContent>
                  </v:textbox>
                </v:rect>
                <v:rect id="Rectangle 347" o:spid="_x0000_s1037" style="position:absolute;left:19829;top:5723;width:6488;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KMfxwAAANwAAAAPAAAAZHJzL2Rvd25yZXYueG1sRI9Pa8JA&#10;FMTvBb/D8oTe6qZWrEldRfyDHm0spL09sq9JMPs2ZFeT9tN3C4LHYWZ+w8yXvanFlVpXWVbwPIpA&#10;EOdWV1wo+DjtnmYgnEfWWFsmBT/kYLkYPMwx0bbjd7qmvhABwi5BBaX3TSKly0sy6Ea2IQ7et20N&#10;+iDbQuoWuwA3tRxH0VQarDgslNjQuqT8nF6Mgv2sWX0e7G9X1NuvfXbM4s0p9ko9DvvVGwhPvb+H&#10;b+2DVvAyeYX/M+EIyMUfAAAA//8DAFBLAQItABQABgAIAAAAIQDb4fbL7gAAAIUBAAATAAAAAAAA&#10;AAAAAAAAAAAAAABbQ29udGVudF9UeXBlc10ueG1sUEsBAi0AFAAGAAgAAAAhAFr0LFu/AAAAFQEA&#10;AAsAAAAAAAAAAAAAAAAAHwEAAF9yZWxzLy5yZWxzUEsBAi0AFAAGAAgAAAAhAHt8ox/HAAAA3AAA&#10;AA8AAAAAAAAAAAAAAAAABwIAAGRycy9kb3ducmV2LnhtbFBLBQYAAAAAAwADALcAAAD7AgAAAAA=&#10;" filled="f" stroked="f">
                  <v:textbox inset="0,0,0,0">
                    <w:txbxContent>
                      <w:p w14:paraId="021B1620" w14:textId="77777777" w:rsidR="00D5379A" w:rsidRDefault="00562BCB">
                        <w:pPr>
                          <w:spacing w:after="160" w:line="259" w:lineRule="auto"/>
                          <w:ind w:left="0" w:right="0" w:firstLine="0"/>
                          <w:jc w:val="left"/>
                        </w:pPr>
                        <w:r>
                          <w:rPr>
                            <w:b/>
                            <w:sz w:val="34"/>
                          </w:rPr>
                          <w:t xml:space="preserve">          </w:t>
                        </w:r>
                      </w:p>
                    </w:txbxContent>
                  </v:textbox>
                </v:rect>
                <v:rect id="Rectangle 348" o:spid="_x0000_s1038" style="position:absolute;left:24710;top:5723;width:898;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zdtwQAAANwAAAAPAAAAZHJzL2Rvd25yZXYueG1sRE/LisIw&#10;FN0L/kO4gjtNHWXQahRxFF36AnV3aa5tsbkpTbSd+XqzGHB5OO/ZojGFeFHlcssKBv0IBHFidc6p&#10;gvNp0xuDcB5ZY2GZFPySg8W83ZphrG3NB3odfSpCCLsYFWTel7GULsnIoOvbkjhwd1sZ9AFWqdQV&#10;1iHcFPIrir6lwZxDQ4YlrTJKHsenUbAdl8vrzv7VabG+bS/7y+TnNPFKdTvNcgrCU+M/4n/3TisY&#10;jsLacCYcATl/AwAA//8DAFBLAQItABQABgAIAAAAIQDb4fbL7gAAAIUBAAATAAAAAAAAAAAAAAAA&#10;AAAAAABbQ29udGVudF9UeXBlc10ueG1sUEsBAi0AFAAGAAgAAAAhAFr0LFu/AAAAFQEAAAsAAAAA&#10;AAAAAAAAAAAAHwEAAF9yZWxzLy5yZWxzUEsBAi0AFAAGAAgAAAAhAArjN23BAAAA3AAAAA8AAAAA&#10;AAAAAAAAAAAABwIAAGRycy9kb3ducmV2LnhtbFBLBQYAAAAAAwADALcAAAD1AgAAAAA=&#10;" filled="f" stroked="f">
                  <v:textbox inset="0,0,0,0">
                    <w:txbxContent>
                      <w:p w14:paraId="1B6EAD1C" w14:textId="77777777" w:rsidR="00D5379A" w:rsidRDefault="00562BCB">
                        <w:pPr>
                          <w:spacing w:after="160" w:line="259" w:lineRule="auto"/>
                          <w:ind w:left="0" w:right="0" w:firstLine="0"/>
                          <w:jc w:val="left"/>
                        </w:pPr>
                        <w:r>
                          <w:rPr>
                            <w:b/>
                            <w:sz w:val="34"/>
                          </w:rPr>
                          <w:t>(</w:t>
                        </w:r>
                      </w:p>
                    </w:txbxContent>
                  </v:textbox>
                </v:rect>
                <v:rect id="Rectangle 349" o:spid="_x0000_s1039" style="position:absolute;left:25380;top:5723;width:8652;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5L2xQAAANwAAAAPAAAAZHJzL2Rvd25yZXYueG1sRI9Pa8JA&#10;FMTvhX6H5RW81Y21iImuIlXRY/0D6u2RfSbB7NuQXU3qp3cLgsdhZn7DjKetKcWNaldYVtDrRiCI&#10;U6sLzhTsd8vPIQjnkTWWlknBHzmYTt7fxpho2/CGblufiQBhl6CC3PsqkdKlORl0XVsRB+9sa4M+&#10;yDqTusYmwE0pv6JoIA0WHBZyrOgnp/SyvRoFq2E1O67tvcnKxWl1+D3E813slep8tLMRCE+tf4Wf&#10;7bVW0P+O4f9MOAJy8gAAAP//AwBQSwECLQAUAAYACAAAACEA2+H2y+4AAACFAQAAEwAAAAAAAAAA&#10;AAAAAAAAAAAAW0NvbnRlbnRfVHlwZXNdLnhtbFBLAQItABQABgAIAAAAIQBa9CxbvwAAABUBAAAL&#10;AAAAAAAAAAAAAAAAAB8BAABfcmVscy8ucmVsc1BLAQItABQABgAIAAAAIQBlr5L2xQAAANwAAAAP&#10;AAAAAAAAAAAAAAAAAAcCAABkcnMvZG93bnJldi54bWxQSwUGAAAAAAMAAwC3AAAA+QIAAAAA&#10;" filled="f" stroked="f">
                  <v:textbox inset="0,0,0,0">
                    <w:txbxContent>
                      <w:p w14:paraId="497A8336" w14:textId="77777777" w:rsidR="00D5379A" w:rsidRDefault="00562BCB">
                        <w:pPr>
                          <w:spacing w:after="160" w:line="259" w:lineRule="auto"/>
                          <w:ind w:left="0" w:right="0" w:firstLine="0"/>
                          <w:jc w:val="left"/>
                        </w:pPr>
                        <w:r>
                          <w:rPr>
                            <w:b/>
                            <w:sz w:val="34"/>
                          </w:rPr>
                          <w:t>APBHO</w:t>
                        </w:r>
                      </w:p>
                    </w:txbxContent>
                  </v:textbox>
                </v:rect>
                <v:rect id="Rectangle 350" o:spid="_x0000_s1040" style="position:absolute;left:31888;top:5723;width:898;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K22wQAAANwAAAAPAAAAZHJzL2Rvd25yZXYueG1sRE/LisIw&#10;FN0L/kO4gjtNHXHQahRxFF36AnV3aa5tsbkpTbSd+XqzGHB5OO/ZojGFeFHlcssKBv0IBHFidc6p&#10;gvNp0xuDcB5ZY2GZFPySg8W83ZphrG3NB3odfSpCCLsYFWTel7GULsnIoOvbkjhwd1sZ9AFWqdQV&#10;1iHcFPIrir6lwZxDQ4YlrTJKHsenUbAdl8vrzv7VabG+bS/7y+TnNPFKdTvNcgrCU+M/4n/3TisY&#10;jsL8cCYcATl/AwAA//8DAFBLAQItABQABgAIAAAAIQDb4fbL7gAAAIUBAAATAAAAAAAAAAAAAAAA&#10;AAAAAABbQ29udGVudF9UeXBlc10ueG1sUEsBAi0AFAAGAAgAAAAhAFr0LFu/AAAAFQEAAAsAAAAA&#10;AAAAAAAAAAAAHwEAAF9yZWxzLy5yZWxzUEsBAi0AFAAGAAgAAAAhAHFMrbbBAAAA3AAAAA8AAAAA&#10;AAAAAAAAAAAABwIAAGRycy9kb3ducmV2LnhtbFBLBQYAAAAAAwADALcAAAD1AgAAAAA=&#10;" filled="f" stroked="f">
                  <v:textbox inset="0,0,0,0">
                    <w:txbxContent>
                      <w:p w14:paraId="6F59374F" w14:textId="77777777" w:rsidR="00D5379A" w:rsidRDefault="00562BCB">
                        <w:pPr>
                          <w:spacing w:after="160" w:line="259" w:lineRule="auto"/>
                          <w:ind w:left="0" w:right="0" w:firstLine="0"/>
                          <w:jc w:val="left"/>
                        </w:pPr>
                        <w:r>
                          <w:rPr>
                            <w:b/>
                            <w:sz w:val="34"/>
                          </w:rPr>
                          <w:t>)</w:t>
                        </w:r>
                      </w:p>
                    </w:txbxContent>
                  </v:textbox>
                </v:rect>
                <v:rect id="Rectangle 351" o:spid="_x0000_s1041" style="position:absolute;left:53909;top:1279;width:14984;height:7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AgtxgAAANwAAAAPAAAAZHJzL2Rvd25yZXYueG1sRI9Ba8JA&#10;FITvBf/D8gRvdaPSElNXEbWYY5sI2tsj+5qEZt+G7Nak/nq3UOhxmJlvmNVmMI24Uudqywpm0wgE&#10;cWF1zaWCU/76GINwHlljY5kU/JCDzXr0sMJE257f6Zr5UgQIuwQVVN63iZSuqMigm9qWOHiftjPo&#10;g+xKqTvsA9w0ch5Fz9JgzWGhwpZ2FRVf2bdRcIzb7SW1t75sDh/H89t5uc+XXqnJeNi+gPA0+P/w&#10;XzvVChZPM/g9E46AXN8BAAD//wMAUEsBAi0AFAAGAAgAAAAhANvh9svuAAAAhQEAABMAAAAAAAAA&#10;AAAAAAAAAAAAAFtDb250ZW50X1R5cGVzXS54bWxQSwECLQAUAAYACAAAACEAWvQsW78AAAAVAQAA&#10;CwAAAAAAAAAAAAAAAAAfAQAAX3JlbHMvLnJlbHNQSwECLQAUAAYACAAAACEAHgAILcYAAADcAAAA&#10;DwAAAAAAAAAAAAAAAAAHAgAAZHJzL2Rvd25yZXYueG1sUEsFBgAAAAADAAMAtwAAAPoCAAAAAA==&#10;" filled="f" stroked="f">
                  <v:textbox inset="0,0,0,0">
                    <w:txbxContent>
                      <w:p w14:paraId="76725EBB" w14:textId="77777777" w:rsidR="00D5379A" w:rsidRDefault="00562BCB">
                        <w:pPr>
                          <w:spacing w:after="160" w:line="259" w:lineRule="auto"/>
                          <w:ind w:left="0" w:right="0" w:firstLine="0"/>
                          <w:jc w:val="left"/>
                        </w:pPr>
                        <w:r>
                          <w:rPr>
                            <w:b/>
                            <w:sz w:val="34"/>
                          </w:rPr>
                          <w:t xml:space="preserve"> </w:t>
                        </w:r>
                        <w:r w:rsidR="0052409C" w:rsidRPr="0052409C">
                          <w:rPr>
                            <w:b/>
                            <w:noProof/>
                            <w:sz w:val="34"/>
                          </w:rPr>
                          <w:drawing>
                            <wp:inline distT="0" distB="0" distL="0" distR="0" wp14:anchorId="4B2F5496" wp14:editId="71607679">
                              <wp:extent cx="1412875" cy="7353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5749" cy="783666"/>
                                      </a:xfrm>
                                      <a:prstGeom prst="rect">
                                        <a:avLst/>
                                      </a:prstGeom>
                                      <a:noFill/>
                                      <a:ln>
                                        <a:noFill/>
                                      </a:ln>
                                    </pic:spPr>
                                  </pic:pic>
                                </a:graphicData>
                              </a:graphic>
                            </wp:inline>
                          </w:drawing>
                        </w:r>
                      </w:p>
                    </w:txbxContent>
                  </v:textbox>
                </v:rect>
                <v:rect id="Rectangle 355" o:spid="_x0000_s1042" style="position:absolute;left:68577;top:8294;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w4uxQAAANwAAAAPAAAAZHJzL2Rvd25yZXYueG1sRI9Pi8Iw&#10;FMTvC36H8ARva6riotUooi569B+ot0fzbIvNS2mi7e6n3wgLHoeZ+Q0znTemEE+qXG5ZQa8bgSBO&#10;rM45VXA6fn+OQDiPrLGwTAp+yMF81vqYYqxtzXt6HnwqAoRdjAoy78tYSpdkZNB1bUkcvJutDPog&#10;q1TqCusAN4XsR9GXNJhzWMiwpGVGyf3wMAo2o3Jx2drfOi3W1815dx6vjmOvVKfdLCYgPDX+Hf5v&#10;b7WCwXAIrzPhCMjZHwAAAP//AwBQSwECLQAUAAYACAAAACEA2+H2y+4AAACFAQAAEwAAAAAAAAAA&#10;AAAAAAAAAAAAW0NvbnRlbnRfVHlwZXNdLnhtbFBLAQItABQABgAIAAAAIQBa9CxbvwAAABUBAAAL&#10;AAAAAAAAAAAAAAAAAB8BAABfcmVscy8ucmVsc1BLAQItABQABgAIAAAAIQBhOw4uxQAAANwAAAAP&#10;AAAAAAAAAAAAAAAAAAcCAABkcnMvZG93bnJldi54bWxQSwUGAAAAAAMAAwC3AAAA+QIAAAAA&#10;" filled="f" stroked="f">
                  <v:textbox inset="0,0,0,0">
                    <w:txbxContent>
                      <w:p w14:paraId="206B33E9" w14:textId="77777777" w:rsidR="00D5379A" w:rsidRDefault="00562BCB">
                        <w:pPr>
                          <w:spacing w:after="160" w:line="259" w:lineRule="auto"/>
                          <w:ind w:left="0" w:right="0" w:firstLine="0"/>
                          <w:jc w:val="left"/>
                        </w:pPr>
                        <w:r>
                          <w:t xml:space="preserve"> </w:t>
                        </w:r>
                      </w:p>
                    </w:txbxContent>
                  </v:textbox>
                </v:rect>
                <w10:anchorlock/>
              </v:group>
            </w:pict>
          </mc:Fallback>
        </mc:AlternateContent>
      </w:r>
    </w:p>
    <w:p w14:paraId="221DACE0" w14:textId="77777777" w:rsidR="00D5379A" w:rsidRDefault="00562BCB">
      <w:pPr>
        <w:spacing w:after="126" w:line="259" w:lineRule="auto"/>
        <w:ind w:left="0" w:right="11" w:firstLine="0"/>
        <w:jc w:val="center"/>
      </w:pPr>
      <w:r>
        <w:rPr>
          <w:b/>
          <w:sz w:val="32"/>
          <w:u w:val="single" w:color="000000"/>
        </w:rPr>
        <w:t>Request for Quotation (RFQ)</w:t>
      </w:r>
      <w:r>
        <w:rPr>
          <w:b/>
          <w:sz w:val="32"/>
        </w:rPr>
        <w:t xml:space="preserve"> </w:t>
      </w:r>
    </w:p>
    <w:p w14:paraId="677DDCF2" w14:textId="0339B470" w:rsidR="00D5379A" w:rsidRPr="00DB2047" w:rsidRDefault="002D7D92" w:rsidP="002D7D92">
      <w:pPr>
        <w:pStyle w:val="Heading1"/>
        <w:ind w:left="73" w:right="71"/>
      </w:pPr>
      <w:bookmarkStart w:id="0" w:name="_Hlk165532992"/>
      <w:r w:rsidRPr="002D7D92">
        <w:rPr>
          <w:sz w:val="24"/>
        </w:rPr>
        <w:t>Supply and delivery of tools and equipment for Solar Repair</w:t>
      </w:r>
      <w:r w:rsidR="001825BF">
        <w:rPr>
          <w:sz w:val="24"/>
        </w:rPr>
        <w:t>ing</w:t>
      </w:r>
      <w:r w:rsidRPr="002D7D92">
        <w:rPr>
          <w:sz w:val="24"/>
        </w:rPr>
        <w:t xml:space="preserve"> Training Center</w:t>
      </w:r>
      <w:r>
        <w:rPr>
          <w:sz w:val="24"/>
        </w:rPr>
        <w:t>s</w:t>
      </w:r>
    </w:p>
    <w:tbl>
      <w:tblPr>
        <w:tblStyle w:val="GridTable4-Accent5"/>
        <w:tblW w:w="9971" w:type="dxa"/>
        <w:tblLook w:val="04A0" w:firstRow="1" w:lastRow="0" w:firstColumn="1" w:lastColumn="0" w:noHBand="0" w:noVBand="1"/>
      </w:tblPr>
      <w:tblGrid>
        <w:gridCol w:w="2921"/>
        <w:gridCol w:w="7050"/>
      </w:tblGrid>
      <w:tr w:rsidR="00157F5C" w14:paraId="1AC3CBE6" w14:textId="77777777" w:rsidTr="00565DAF">
        <w:trPr>
          <w:cnfStyle w:val="100000000000" w:firstRow="1" w:lastRow="0" w:firstColumn="0" w:lastColumn="0" w:oddVBand="0" w:evenVBand="0" w:oddHBand="0" w:evenHBand="0" w:firstRowFirstColumn="0" w:firstRowLastColumn="0" w:lastRowFirstColumn="0" w:lastRowLastColumn="0"/>
          <w:trHeight w:val="538"/>
        </w:trPr>
        <w:tc>
          <w:tcPr>
            <w:cnfStyle w:val="001000000000" w:firstRow="0" w:lastRow="0" w:firstColumn="1" w:lastColumn="0" w:oddVBand="0" w:evenVBand="0" w:oddHBand="0" w:evenHBand="0" w:firstRowFirstColumn="0" w:firstRowLastColumn="0" w:lastRowFirstColumn="0" w:lastRowLastColumn="0"/>
            <w:tcW w:w="2921" w:type="dxa"/>
          </w:tcPr>
          <w:bookmarkEnd w:id="0"/>
          <w:p w14:paraId="62922C5E" w14:textId="77777777" w:rsidR="00157F5C" w:rsidRDefault="00157F5C" w:rsidP="00157F5C">
            <w:pPr>
              <w:spacing w:after="0" w:line="259" w:lineRule="auto"/>
              <w:ind w:left="0" w:right="0" w:firstLine="0"/>
              <w:jc w:val="left"/>
            </w:pPr>
            <w:r>
              <w:t xml:space="preserve">Project Name: </w:t>
            </w:r>
          </w:p>
        </w:tc>
        <w:tc>
          <w:tcPr>
            <w:tcW w:w="7050" w:type="dxa"/>
          </w:tcPr>
          <w:p w14:paraId="1CBD070A" w14:textId="4821D98A" w:rsidR="00157F5C" w:rsidRPr="00153480" w:rsidRDefault="00157F5C" w:rsidP="00157F5C">
            <w:pPr>
              <w:spacing w:after="0" w:line="259" w:lineRule="auto"/>
              <w:ind w:left="0" w:right="0" w:firstLine="0"/>
              <w:jc w:val="left"/>
              <w:cnfStyle w:val="100000000000" w:firstRow="1" w:lastRow="0" w:firstColumn="0" w:lastColumn="0" w:oddVBand="0" w:evenVBand="0" w:oddHBand="0" w:evenHBand="0" w:firstRowFirstColumn="0" w:firstRowLastColumn="0" w:lastRowFirstColumn="0" w:lastRowLastColumn="0"/>
              <w:rPr>
                <w:b w:val="0"/>
                <w:bCs w:val="0"/>
              </w:rPr>
            </w:pPr>
            <w:r w:rsidRPr="00153480">
              <w:rPr>
                <w:b w:val="0"/>
                <w:bCs w:val="0"/>
                <w:spacing w:val="-2"/>
              </w:rPr>
              <w:t>Livelihood – Self- Reliance, Economic inclusion, Community engagement</w:t>
            </w:r>
          </w:p>
        </w:tc>
      </w:tr>
      <w:tr w:rsidR="00157F5C" w14:paraId="28737775" w14:textId="77777777" w:rsidTr="00565DAF">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2921" w:type="dxa"/>
          </w:tcPr>
          <w:p w14:paraId="6471F20C" w14:textId="77777777" w:rsidR="00157F5C" w:rsidRDefault="00157F5C" w:rsidP="00157F5C">
            <w:pPr>
              <w:spacing w:after="0" w:line="259" w:lineRule="auto"/>
              <w:ind w:left="0" w:right="0" w:firstLine="0"/>
              <w:jc w:val="left"/>
            </w:pPr>
            <w:r>
              <w:t xml:space="preserve">Project Code: </w:t>
            </w:r>
          </w:p>
        </w:tc>
        <w:tc>
          <w:tcPr>
            <w:tcW w:w="7050" w:type="dxa"/>
          </w:tcPr>
          <w:p w14:paraId="025F98BF" w14:textId="55F45169" w:rsidR="00157F5C" w:rsidRDefault="00157F5C" w:rsidP="00157F5C">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pPr>
            <w:r w:rsidRPr="00D32EC3">
              <w:t>PFA-AFG-33021-266769-00</w:t>
            </w:r>
          </w:p>
        </w:tc>
      </w:tr>
      <w:tr w:rsidR="00157F5C" w14:paraId="624FEDC5" w14:textId="77777777" w:rsidTr="00565DAF">
        <w:trPr>
          <w:trHeight w:val="410"/>
        </w:trPr>
        <w:tc>
          <w:tcPr>
            <w:cnfStyle w:val="001000000000" w:firstRow="0" w:lastRow="0" w:firstColumn="1" w:lastColumn="0" w:oddVBand="0" w:evenVBand="0" w:oddHBand="0" w:evenHBand="0" w:firstRowFirstColumn="0" w:firstRowLastColumn="0" w:lastRowFirstColumn="0" w:lastRowLastColumn="0"/>
            <w:tcW w:w="2921" w:type="dxa"/>
          </w:tcPr>
          <w:p w14:paraId="70BA9374" w14:textId="77777777" w:rsidR="00157F5C" w:rsidRDefault="00157F5C" w:rsidP="00157F5C">
            <w:pPr>
              <w:spacing w:after="0" w:line="259" w:lineRule="auto"/>
              <w:ind w:left="0" w:right="0" w:firstLine="0"/>
              <w:jc w:val="left"/>
            </w:pPr>
            <w:r>
              <w:t xml:space="preserve">Project Location  </w:t>
            </w:r>
          </w:p>
        </w:tc>
        <w:tc>
          <w:tcPr>
            <w:tcW w:w="7050" w:type="dxa"/>
          </w:tcPr>
          <w:p w14:paraId="40B7B2B7" w14:textId="020357F9" w:rsidR="00157F5C" w:rsidRDefault="00617E93" w:rsidP="00157F5C">
            <w:pPr>
              <w:spacing w:after="0" w:line="259" w:lineRule="auto"/>
              <w:ind w:left="0" w:right="0" w:firstLine="0"/>
              <w:cnfStyle w:val="000000000000" w:firstRow="0" w:lastRow="0" w:firstColumn="0" w:lastColumn="0" w:oddVBand="0" w:evenVBand="0" w:oddHBand="0" w:evenHBand="0" w:firstRowFirstColumn="0" w:firstRowLastColumn="0" w:lastRowFirstColumn="0" w:lastRowLastColumn="0"/>
            </w:pPr>
            <w:r>
              <w:t xml:space="preserve">Paktia Province of </w:t>
            </w:r>
            <w:r w:rsidR="00157F5C" w:rsidRPr="00D32EC3">
              <w:t>Afghanistan</w:t>
            </w:r>
          </w:p>
        </w:tc>
      </w:tr>
      <w:tr w:rsidR="00157F5C" w14:paraId="30F0564F" w14:textId="77777777" w:rsidTr="00565DAF">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2921" w:type="dxa"/>
          </w:tcPr>
          <w:p w14:paraId="2F618FDC" w14:textId="77777777" w:rsidR="00157F5C" w:rsidRDefault="00157F5C" w:rsidP="00157F5C">
            <w:pPr>
              <w:spacing w:after="0" w:line="259" w:lineRule="auto"/>
              <w:ind w:left="0" w:right="0" w:firstLine="0"/>
              <w:jc w:val="left"/>
            </w:pPr>
            <w:r>
              <w:t xml:space="preserve">RFQ No: </w:t>
            </w:r>
          </w:p>
        </w:tc>
        <w:tc>
          <w:tcPr>
            <w:tcW w:w="7050" w:type="dxa"/>
          </w:tcPr>
          <w:p w14:paraId="4CD8B6F9" w14:textId="18435F42" w:rsidR="00157F5C" w:rsidRDefault="00157F5C" w:rsidP="00157F5C">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pPr>
            <w:r w:rsidRPr="00D32EC3">
              <w:t>AFG-APBHO-KBL-UNHCR-2</w:t>
            </w:r>
            <w:r w:rsidR="00245367">
              <w:t>6</w:t>
            </w:r>
            <w:r w:rsidRPr="00D32EC3">
              <w:t>-0</w:t>
            </w:r>
            <w:r w:rsidR="00245367">
              <w:t>1</w:t>
            </w:r>
          </w:p>
        </w:tc>
      </w:tr>
      <w:tr w:rsidR="00157F5C" w14:paraId="12BC9B01" w14:textId="77777777" w:rsidTr="00565DAF">
        <w:trPr>
          <w:trHeight w:val="467"/>
        </w:trPr>
        <w:tc>
          <w:tcPr>
            <w:cnfStyle w:val="001000000000" w:firstRow="0" w:lastRow="0" w:firstColumn="1" w:lastColumn="0" w:oddVBand="0" w:evenVBand="0" w:oddHBand="0" w:evenHBand="0" w:firstRowFirstColumn="0" w:firstRowLastColumn="0" w:lastRowFirstColumn="0" w:lastRowLastColumn="0"/>
            <w:tcW w:w="2921" w:type="dxa"/>
          </w:tcPr>
          <w:p w14:paraId="0F2BE51A" w14:textId="77777777" w:rsidR="00157F5C" w:rsidRDefault="00157F5C" w:rsidP="00157F5C">
            <w:pPr>
              <w:spacing w:after="0" w:line="259" w:lineRule="auto"/>
              <w:ind w:left="0" w:right="0" w:firstLine="0"/>
              <w:jc w:val="left"/>
            </w:pPr>
            <w:r>
              <w:t xml:space="preserve">Issue Date </w:t>
            </w:r>
          </w:p>
        </w:tc>
        <w:tc>
          <w:tcPr>
            <w:tcW w:w="7050" w:type="dxa"/>
          </w:tcPr>
          <w:p w14:paraId="2200C61A" w14:textId="3B3F36A2" w:rsidR="00157F5C" w:rsidRPr="00D32EC3" w:rsidRDefault="00245367" w:rsidP="00157F5C">
            <w:pPr>
              <w:spacing w:after="0" w:line="259" w:lineRule="auto"/>
              <w:ind w:left="0" w:right="0" w:firstLine="0"/>
              <w:jc w:val="left"/>
              <w:cnfStyle w:val="000000000000" w:firstRow="0" w:lastRow="0" w:firstColumn="0" w:lastColumn="0" w:oddVBand="0" w:evenVBand="0" w:oddHBand="0" w:evenHBand="0" w:firstRowFirstColumn="0" w:firstRowLastColumn="0" w:lastRowFirstColumn="0" w:lastRowLastColumn="0"/>
            </w:pPr>
            <w:r w:rsidRPr="00770844">
              <w:t>2</w:t>
            </w:r>
            <w:r w:rsidR="00770844" w:rsidRPr="00770844">
              <w:t>4</w:t>
            </w:r>
            <w:r w:rsidRPr="00770844">
              <w:rPr>
                <w:spacing w:val="1"/>
              </w:rPr>
              <w:t xml:space="preserve"> </w:t>
            </w:r>
            <w:r w:rsidRPr="00770844">
              <w:t>May,</w:t>
            </w:r>
            <w:r w:rsidRPr="00770844">
              <w:rPr>
                <w:spacing w:val="-1"/>
              </w:rPr>
              <w:t xml:space="preserve"> </w:t>
            </w:r>
            <w:r w:rsidRPr="00770844">
              <w:t>2026</w:t>
            </w:r>
          </w:p>
        </w:tc>
      </w:tr>
      <w:tr w:rsidR="00157F5C" w14:paraId="35AC348D" w14:textId="77777777" w:rsidTr="00565DAF">
        <w:trPr>
          <w:cnfStyle w:val="000000100000" w:firstRow="0" w:lastRow="0" w:firstColumn="0" w:lastColumn="0" w:oddVBand="0" w:evenVBand="0" w:oddHBand="1"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2921" w:type="dxa"/>
          </w:tcPr>
          <w:p w14:paraId="68933ABF" w14:textId="77777777" w:rsidR="00157F5C" w:rsidRDefault="00157F5C" w:rsidP="00157F5C">
            <w:pPr>
              <w:spacing w:after="0" w:line="259" w:lineRule="auto"/>
              <w:ind w:left="0" w:right="0" w:firstLine="0"/>
              <w:jc w:val="left"/>
            </w:pPr>
            <w:r>
              <w:t xml:space="preserve">Closing Date:  </w:t>
            </w:r>
          </w:p>
        </w:tc>
        <w:tc>
          <w:tcPr>
            <w:tcW w:w="7050" w:type="dxa"/>
          </w:tcPr>
          <w:p w14:paraId="734192DE" w14:textId="63ABECA9" w:rsidR="00157F5C" w:rsidRPr="00D32EC3" w:rsidRDefault="00245367" w:rsidP="00157F5C">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pPr>
            <w:r w:rsidRPr="00770844">
              <w:rPr>
                <w:spacing w:val="-2"/>
              </w:rPr>
              <w:t>0</w:t>
            </w:r>
            <w:r w:rsidR="00770844" w:rsidRPr="00770844">
              <w:rPr>
                <w:spacing w:val="-2"/>
              </w:rPr>
              <w:t>6</w:t>
            </w:r>
            <w:r w:rsidRPr="00770844">
              <w:rPr>
                <w:spacing w:val="-2"/>
              </w:rPr>
              <w:t xml:space="preserve"> June</w:t>
            </w:r>
            <w:r w:rsidRPr="00770844">
              <w:rPr>
                <w:spacing w:val="-1"/>
              </w:rPr>
              <w:t>,</w:t>
            </w:r>
            <w:r w:rsidRPr="00770844">
              <w:rPr>
                <w:spacing w:val="-13"/>
              </w:rPr>
              <w:t xml:space="preserve"> </w:t>
            </w:r>
            <w:r w:rsidRPr="00770844">
              <w:rPr>
                <w:spacing w:val="-1"/>
              </w:rPr>
              <w:t>2026</w:t>
            </w:r>
          </w:p>
        </w:tc>
      </w:tr>
      <w:tr w:rsidR="00157F5C" w14:paraId="30311EB0" w14:textId="77777777" w:rsidTr="00565DAF">
        <w:trPr>
          <w:trHeight w:val="469"/>
        </w:trPr>
        <w:tc>
          <w:tcPr>
            <w:cnfStyle w:val="001000000000" w:firstRow="0" w:lastRow="0" w:firstColumn="1" w:lastColumn="0" w:oddVBand="0" w:evenVBand="0" w:oddHBand="0" w:evenHBand="0" w:firstRowFirstColumn="0" w:firstRowLastColumn="0" w:lastRowFirstColumn="0" w:lastRowLastColumn="0"/>
            <w:tcW w:w="2921" w:type="dxa"/>
          </w:tcPr>
          <w:p w14:paraId="2A68E043" w14:textId="77777777" w:rsidR="00157F5C" w:rsidRDefault="00157F5C" w:rsidP="00157F5C">
            <w:pPr>
              <w:spacing w:after="0" w:line="259" w:lineRule="auto"/>
              <w:ind w:left="0" w:right="0" w:firstLine="0"/>
              <w:jc w:val="left"/>
            </w:pPr>
            <w:r>
              <w:t xml:space="preserve">Email: </w:t>
            </w:r>
          </w:p>
        </w:tc>
        <w:tc>
          <w:tcPr>
            <w:tcW w:w="7050" w:type="dxa"/>
          </w:tcPr>
          <w:p w14:paraId="1470386B" w14:textId="77777777" w:rsidR="00157F5C" w:rsidRDefault="00157F5C" w:rsidP="00157F5C">
            <w:pPr>
              <w:spacing w:after="0" w:line="259" w:lineRule="auto"/>
              <w:ind w:left="0" w:right="0" w:firstLine="0"/>
              <w:jc w:val="left"/>
              <w:cnfStyle w:val="000000000000" w:firstRow="0" w:lastRow="0" w:firstColumn="0" w:lastColumn="0" w:oddVBand="0" w:evenVBand="0" w:oddHBand="0" w:evenHBand="0" w:firstRowFirstColumn="0" w:firstRowLastColumn="0" w:lastRowFirstColumn="0" w:lastRowLastColumn="0"/>
            </w:pPr>
            <w:r>
              <w:rPr>
                <w:color w:val="0070C0"/>
                <w:u w:val="single" w:color="0070C0"/>
              </w:rPr>
              <w:t>procurement@apbho.org</w:t>
            </w:r>
            <w:r>
              <w:rPr>
                <w:sz w:val="24"/>
              </w:rPr>
              <w:t xml:space="preserve"> </w:t>
            </w:r>
          </w:p>
        </w:tc>
      </w:tr>
    </w:tbl>
    <w:p w14:paraId="67731A28" w14:textId="77777777" w:rsidR="00D5379A" w:rsidRDefault="00562BCB">
      <w:pPr>
        <w:spacing w:after="159" w:line="259" w:lineRule="auto"/>
        <w:ind w:left="0" w:right="0" w:firstLine="0"/>
        <w:jc w:val="left"/>
      </w:pPr>
      <w:r>
        <w:rPr>
          <w:b/>
          <w:sz w:val="24"/>
        </w:rPr>
        <w:t xml:space="preserve"> </w:t>
      </w:r>
    </w:p>
    <w:p w14:paraId="45BF50AA" w14:textId="77777777" w:rsidR="00D5379A" w:rsidRDefault="00562BCB">
      <w:pPr>
        <w:spacing w:after="141" w:line="259" w:lineRule="auto"/>
        <w:ind w:left="-5" w:right="0"/>
        <w:jc w:val="left"/>
        <w:rPr>
          <w:b/>
          <w:sz w:val="24"/>
        </w:rPr>
      </w:pPr>
      <w:r>
        <w:rPr>
          <w:b/>
          <w:sz w:val="24"/>
        </w:rPr>
        <w:t xml:space="preserve">Afghan Peace Builders Humanitarian Organization (APBHO): </w:t>
      </w:r>
    </w:p>
    <w:p w14:paraId="28533D43" w14:textId="12472668" w:rsidR="00066FF6" w:rsidRDefault="00066FF6" w:rsidP="00A8495A">
      <w:pPr>
        <w:ind w:right="0"/>
      </w:pPr>
      <w:r>
        <w:t>Afghan Peace Builders Humanitarian Organization APBHO seeks ultimate and sustainable solutions to the recurring humanitarian crisis and shocks and work for the relief of the most vulnerable population in Afghanistan via a common-grounded approach in partnership with International Humanitarian Organizations and the United Nations Humanitarian Agencies.</w:t>
      </w:r>
    </w:p>
    <w:p w14:paraId="7EABF983" w14:textId="710CFAF9" w:rsidR="00066FF6" w:rsidRDefault="00066FF6" w:rsidP="00A8495A">
      <w:pPr>
        <w:ind w:right="0"/>
      </w:pPr>
      <w:r>
        <w:t xml:space="preserve">We also aim to have sustainable growth via partnering with local stakeholders and contractors to facilitate the affected population in Afghanistan with viable solutions through engaging local communities, and authorities in promoting peace and togetherness through the promotion of precise solutions. Also, APBHO works for the overall improvement of the livelihood of the poverty-stricken population in the country by implementing benevolent and humanitarian response projects in partnership with UN Agencies and International Humanitarian Organizations in Afghanistan. For further information about APBHO, its mandate, and operations please see. </w:t>
      </w:r>
      <w:hyperlink r:id="rId8" w:history="1">
        <w:r w:rsidR="00A81B75" w:rsidRPr="00561317">
          <w:rPr>
            <w:rStyle w:val="Hyperlink"/>
          </w:rPr>
          <w:t>http://apbho.org</w:t>
        </w:r>
      </w:hyperlink>
      <w:r>
        <w:t>.</w:t>
      </w:r>
    </w:p>
    <w:p w14:paraId="5DE8A7FA" w14:textId="77777777" w:rsidR="00A81B75" w:rsidRDefault="00A81B75" w:rsidP="00A8495A">
      <w:pPr>
        <w:ind w:right="0"/>
      </w:pPr>
    </w:p>
    <w:p w14:paraId="59E9D347" w14:textId="77777777" w:rsidR="00D5379A" w:rsidRPr="007E7AC6" w:rsidRDefault="00562BCB">
      <w:pPr>
        <w:spacing w:after="141" w:line="259" w:lineRule="auto"/>
        <w:ind w:left="-5" w:right="0"/>
        <w:jc w:val="left"/>
        <w:rPr>
          <w:b/>
          <w:sz w:val="24"/>
        </w:rPr>
      </w:pPr>
      <w:r>
        <w:rPr>
          <w:b/>
          <w:sz w:val="24"/>
        </w:rPr>
        <w:t>Request for Quotation: (RFQ):</w:t>
      </w:r>
      <w:r w:rsidRPr="007E7AC6">
        <w:rPr>
          <w:b/>
          <w:sz w:val="24"/>
        </w:rPr>
        <w:t xml:space="preserve"> </w:t>
      </w:r>
    </w:p>
    <w:p w14:paraId="7A5B387C" w14:textId="3A29B925" w:rsidR="00D5379A" w:rsidRDefault="00562BCB" w:rsidP="007E7AC6">
      <w:pPr>
        <w:ind w:right="0"/>
      </w:pPr>
      <w:r>
        <w:t xml:space="preserve">Afghan Peace Builders Humanitarian Organization (APBHO) is an implementing partner of the </w:t>
      </w:r>
      <w:r w:rsidR="004154FF">
        <w:t>United Nations High Commissioner for Refugees</w:t>
      </w:r>
      <w:r>
        <w:t xml:space="preserve"> (“</w:t>
      </w:r>
      <w:r w:rsidR="004154FF">
        <w:t>UNHCR</w:t>
      </w:r>
      <w:r>
        <w:t>”)</w:t>
      </w:r>
      <w:r w:rsidR="004154FF">
        <w:t>,</w:t>
      </w:r>
      <w:r>
        <w:t xml:space="preserve"> for </w:t>
      </w:r>
      <w:r w:rsidR="00F34AB6">
        <w:t>l</w:t>
      </w:r>
      <w:r w:rsidR="00A067E1" w:rsidRPr="00D32EC3">
        <w:t xml:space="preserve">ivelihood – </w:t>
      </w:r>
      <w:r w:rsidR="00F34AB6">
        <w:t>s</w:t>
      </w:r>
      <w:r w:rsidR="00A067E1" w:rsidRPr="00D32EC3">
        <w:t xml:space="preserve">elf- </w:t>
      </w:r>
      <w:r w:rsidR="00F34AB6">
        <w:t>r</w:t>
      </w:r>
      <w:r w:rsidR="00A067E1" w:rsidRPr="00D32EC3">
        <w:t xml:space="preserve">eliance, </w:t>
      </w:r>
      <w:r w:rsidR="00F34AB6">
        <w:t>e</w:t>
      </w:r>
      <w:r w:rsidR="00A067E1" w:rsidRPr="00D32EC3">
        <w:t xml:space="preserve">conomic inclusion, </w:t>
      </w:r>
      <w:r w:rsidR="00F34AB6">
        <w:t>c</w:t>
      </w:r>
      <w:r w:rsidR="00A067E1" w:rsidRPr="00D32EC3">
        <w:t>ommunity engagement</w:t>
      </w:r>
      <w:r w:rsidR="00A067E1">
        <w:t xml:space="preserve"> </w:t>
      </w:r>
      <w:r w:rsidR="004154FF">
        <w:t>project</w:t>
      </w:r>
      <w:r>
        <w:t xml:space="preserve">. </w:t>
      </w:r>
      <w:r w:rsidRPr="00DF44BC">
        <w:t xml:space="preserve">The </w:t>
      </w:r>
      <w:r w:rsidR="001825BF" w:rsidRPr="001825BF">
        <w:t xml:space="preserve">Supply and delivery of tools and equipment for </w:t>
      </w:r>
      <w:r w:rsidR="001825BF">
        <w:t>s</w:t>
      </w:r>
      <w:r w:rsidR="001825BF" w:rsidRPr="001825BF">
        <w:t xml:space="preserve">olar </w:t>
      </w:r>
      <w:r w:rsidR="001825BF">
        <w:t>r</w:t>
      </w:r>
      <w:r w:rsidR="001825BF" w:rsidRPr="001825BF">
        <w:t>epair</w:t>
      </w:r>
      <w:r w:rsidR="001825BF">
        <w:t>ing</w:t>
      </w:r>
      <w:r w:rsidR="001825BF" w:rsidRPr="001825BF">
        <w:t xml:space="preserve"> Training Centers</w:t>
      </w:r>
      <w:r w:rsidR="00DF44BC" w:rsidRPr="00DF44BC">
        <w:t xml:space="preserve"> </w:t>
      </w:r>
      <w:r w:rsidR="001825BF">
        <w:t xml:space="preserve">in Paktia province of Afghanistan </w:t>
      </w:r>
      <w:r w:rsidRPr="00DF44BC">
        <w:t>is a part of this project</w:t>
      </w:r>
      <w:r w:rsidRPr="00E011F7">
        <w:t>.</w:t>
      </w:r>
      <w:r>
        <w:t xml:space="preserve"> therefore, the Afghan Peace Builders Humanitarian Organization (APBHO) Invites interested qualified companies, duly registered with the Ministry of Industry and Commerce govt of Afghanistan to submit, free of charge, and without obligation on part of APBHO, a quotation </w:t>
      </w:r>
      <w:r w:rsidRPr="007E7AC6">
        <w:t xml:space="preserve">as per the attached </w:t>
      </w:r>
      <w:proofErr w:type="spellStart"/>
      <w:r w:rsidRPr="007E7AC6">
        <w:t>BoQ</w:t>
      </w:r>
      <w:proofErr w:type="spellEnd"/>
      <w:r>
        <w:t xml:space="preserve">. </w:t>
      </w:r>
    </w:p>
    <w:p w14:paraId="5731872B" w14:textId="1FF92FE9" w:rsidR="008559BA" w:rsidRDefault="00562BCB" w:rsidP="002D333F">
      <w:pPr>
        <w:spacing w:after="187"/>
        <w:ind w:right="0"/>
      </w:pPr>
      <w:r>
        <w:lastRenderedPageBreak/>
        <w:t xml:space="preserve">It is recommended that this (RFQ) and its mandatory all annexes be read and filled in thoroughly. Failure to comply with the requirements of bid submission will be at the Bidder’s own risk, bids that are not substantially responsive to the requirements of the Bidding Documents will be rejected. </w:t>
      </w:r>
    </w:p>
    <w:p w14:paraId="221B685F" w14:textId="77777777" w:rsidR="00D5379A" w:rsidRDefault="00562BCB">
      <w:pPr>
        <w:spacing w:after="141" w:line="259" w:lineRule="auto"/>
        <w:ind w:left="-5" w:right="0"/>
        <w:jc w:val="left"/>
      </w:pPr>
      <w:r>
        <w:rPr>
          <w:b/>
          <w:sz w:val="24"/>
        </w:rPr>
        <w:t>Deadline for submission of RFQ:</w:t>
      </w:r>
      <w:r>
        <w:t xml:space="preserve"> </w:t>
      </w:r>
    </w:p>
    <w:p w14:paraId="107FBFA2" w14:textId="77777777" w:rsidR="00D5379A" w:rsidRDefault="00562BCB">
      <w:pPr>
        <w:spacing w:after="170"/>
        <w:ind w:right="0"/>
      </w:pPr>
      <w:r>
        <w:t>The closing date for submission of RFQ is</w:t>
      </w:r>
      <w:r>
        <w:rPr>
          <w:color w:val="606066"/>
        </w:rPr>
        <w:t>:</w:t>
      </w:r>
      <w:r>
        <w:t xml:space="preserve"> </w:t>
      </w:r>
    </w:p>
    <w:p w14:paraId="0FE76965" w14:textId="685B77A0" w:rsidR="00D5379A" w:rsidRDefault="001825BF" w:rsidP="00E11AE9">
      <w:pPr>
        <w:spacing w:after="187"/>
        <w:ind w:right="0"/>
      </w:pPr>
      <w:r w:rsidRPr="00770844">
        <w:rPr>
          <w:spacing w:val="-2"/>
        </w:rPr>
        <w:t>0</w:t>
      </w:r>
      <w:r w:rsidR="00770844" w:rsidRPr="00770844">
        <w:rPr>
          <w:spacing w:val="-2"/>
        </w:rPr>
        <w:t>6</w:t>
      </w:r>
      <w:r w:rsidRPr="00770844">
        <w:rPr>
          <w:spacing w:val="-2"/>
        </w:rPr>
        <w:t xml:space="preserve"> June</w:t>
      </w:r>
      <w:r w:rsidRPr="00770844">
        <w:rPr>
          <w:spacing w:val="-1"/>
        </w:rPr>
        <w:t>,</w:t>
      </w:r>
      <w:r w:rsidRPr="00770844">
        <w:rPr>
          <w:spacing w:val="-13"/>
        </w:rPr>
        <w:t xml:space="preserve"> </w:t>
      </w:r>
      <w:r w:rsidRPr="00770844">
        <w:rPr>
          <w:spacing w:val="-1"/>
        </w:rPr>
        <w:t>2026</w:t>
      </w:r>
      <w:r w:rsidR="00562BCB" w:rsidRPr="00E95F57">
        <w:t>, 4:00 pm</w:t>
      </w:r>
      <w:r w:rsidR="00562BCB" w:rsidRPr="001A0B26">
        <w:t xml:space="preserve"> (Afghanistan local time). Late RFQs shall be rejected, and electronic submission</w:t>
      </w:r>
      <w:r w:rsidR="00562BCB">
        <w:t xml:space="preserve"> is not allowed. </w:t>
      </w:r>
    </w:p>
    <w:p w14:paraId="3BC2FC5E" w14:textId="77777777" w:rsidR="00D5379A" w:rsidRDefault="00562BCB">
      <w:pPr>
        <w:spacing w:after="173" w:line="259" w:lineRule="auto"/>
        <w:ind w:left="-5" w:right="0"/>
        <w:jc w:val="left"/>
      </w:pPr>
      <w:r>
        <w:rPr>
          <w:b/>
          <w:sz w:val="24"/>
        </w:rPr>
        <w:t>Employer’s address for submission of bids is:</w:t>
      </w:r>
      <w:r>
        <w:t xml:space="preserve"> </w:t>
      </w:r>
    </w:p>
    <w:p w14:paraId="42587039" w14:textId="77777777" w:rsidR="00D5379A" w:rsidRDefault="00562BCB">
      <w:pPr>
        <w:numPr>
          <w:ilvl w:val="0"/>
          <w:numId w:val="1"/>
        </w:numPr>
        <w:spacing w:after="171"/>
        <w:ind w:right="0" w:hanging="360"/>
      </w:pPr>
      <w:r>
        <w:t xml:space="preserve">APBHO main Office:  </w:t>
      </w:r>
    </w:p>
    <w:p w14:paraId="764D79E3" w14:textId="367234FA" w:rsidR="000F44F0" w:rsidRDefault="000F44F0" w:rsidP="00E011F7">
      <w:pPr>
        <w:spacing w:after="204"/>
        <w:ind w:right="0"/>
      </w:pPr>
      <w:r w:rsidRPr="000F44F0">
        <w:t xml:space="preserve">House No </w:t>
      </w:r>
      <w:r w:rsidR="00DF44BC" w:rsidRPr="00DF44BC">
        <w:t>18 Block</w:t>
      </w:r>
      <w:r w:rsidR="00DF44BC">
        <w:t xml:space="preserve"> </w:t>
      </w:r>
      <w:r w:rsidR="00DF44BC" w:rsidRPr="00DF44BC">
        <w:t xml:space="preserve">(A&amp;C), Street No.2, </w:t>
      </w:r>
      <w:proofErr w:type="spellStart"/>
      <w:r w:rsidR="00DF44BC" w:rsidRPr="00DF44BC">
        <w:t>Dehbori</w:t>
      </w:r>
      <w:proofErr w:type="spellEnd"/>
      <w:r w:rsidR="00DF44BC" w:rsidRPr="00DF44BC">
        <w:t xml:space="preserve"> Square, PD# 3, Kabul, Afghanistan</w:t>
      </w:r>
      <w:r>
        <w:t>.</w:t>
      </w:r>
      <w:r w:rsidRPr="000F44F0">
        <w:t xml:space="preserve"> </w:t>
      </w:r>
    </w:p>
    <w:p w14:paraId="126BBEB0" w14:textId="1A8964C3" w:rsidR="00D5379A" w:rsidRDefault="00562BCB" w:rsidP="00E011F7">
      <w:pPr>
        <w:spacing w:after="204"/>
        <w:ind w:right="0"/>
      </w:pPr>
      <w:r>
        <w:t>Phone No: +93 (0) 7</w:t>
      </w:r>
      <w:r w:rsidR="001825BF">
        <w:t>03894129</w:t>
      </w:r>
      <w:r w:rsidR="00DF44BC">
        <w:t xml:space="preserve"> </w:t>
      </w:r>
      <w:r>
        <w:t xml:space="preserve">only for specifying of address.  </w:t>
      </w:r>
    </w:p>
    <w:p w14:paraId="4A7F1FB5" w14:textId="77777777" w:rsidR="00D5379A" w:rsidRDefault="00562BCB">
      <w:pPr>
        <w:spacing w:after="0" w:line="259" w:lineRule="auto"/>
        <w:ind w:left="-5" w:right="0"/>
        <w:jc w:val="left"/>
      </w:pPr>
      <w:r>
        <w:rPr>
          <w:b/>
          <w:sz w:val="24"/>
        </w:rPr>
        <w:t xml:space="preserve">Bidder Details (Should be provided in the below table): </w:t>
      </w:r>
    </w:p>
    <w:tbl>
      <w:tblPr>
        <w:tblStyle w:val="TableGrid"/>
        <w:tblW w:w="9266" w:type="dxa"/>
        <w:tblInd w:w="31" w:type="dxa"/>
        <w:tblCellMar>
          <w:top w:w="48" w:type="dxa"/>
          <w:left w:w="5" w:type="dxa"/>
          <w:right w:w="115" w:type="dxa"/>
        </w:tblCellMar>
        <w:tblLook w:val="04A0" w:firstRow="1" w:lastRow="0" w:firstColumn="1" w:lastColumn="0" w:noHBand="0" w:noVBand="1"/>
      </w:tblPr>
      <w:tblGrid>
        <w:gridCol w:w="3524"/>
        <w:gridCol w:w="5742"/>
      </w:tblGrid>
      <w:tr w:rsidR="00D5379A" w14:paraId="15EBDBB5" w14:textId="77777777">
        <w:trPr>
          <w:trHeight w:val="564"/>
        </w:trPr>
        <w:tc>
          <w:tcPr>
            <w:tcW w:w="3524" w:type="dxa"/>
            <w:tcBorders>
              <w:top w:val="single" w:sz="6" w:space="0" w:color="000000"/>
              <w:left w:val="single" w:sz="4" w:space="0" w:color="000000"/>
              <w:bottom w:val="single" w:sz="6" w:space="0" w:color="000000"/>
              <w:right w:val="single" w:sz="4" w:space="0" w:color="000000"/>
            </w:tcBorders>
          </w:tcPr>
          <w:p w14:paraId="09F03E52" w14:textId="77777777" w:rsidR="00D5379A" w:rsidRDefault="00562BCB">
            <w:pPr>
              <w:spacing w:after="0" w:line="259" w:lineRule="auto"/>
              <w:ind w:left="0" w:right="0" w:firstLine="0"/>
              <w:jc w:val="left"/>
            </w:pPr>
            <w:r>
              <w:t xml:space="preserve"> Name of Company </w:t>
            </w:r>
          </w:p>
        </w:tc>
        <w:tc>
          <w:tcPr>
            <w:tcW w:w="5742" w:type="dxa"/>
            <w:tcBorders>
              <w:top w:val="single" w:sz="6" w:space="0" w:color="000000"/>
              <w:left w:val="single" w:sz="4" w:space="0" w:color="000000"/>
              <w:bottom w:val="single" w:sz="6" w:space="0" w:color="000000"/>
              <w:right w:val="single" w:sz="4" w:space="0" w:color="000000"/>
            </w:tcBorders>
            <w:vAlign w:val="center"/>
          </w:tcPr>
          <w:p w14:paraId="609381EA" w14:textId="77777777" w:rsidR="00D5379A" w:rsidRDefault="00562BCB">
            <w:pPr>
              <w:spacing w:after="0" w:line="259" w:lineRule="auto"/>
              <w:ind w:left="0" w:right="0" w:firstLine="0"/>
              <w:jc w:val="left"/>
            </w:pPr>
            <w:r>
              <w:rPr>
                <w:rFonts w:ascii="Arial" w:eastAsia="Arial" w:hAnsi="Arial" w:cs="Arial"/>
              </w:rPr>
              <w:t xml:space="preserve"> </w:t>
            </w:r>
          </w:p>
        </w:tc>
      </w:tr>
      <w:tr w:rsidR="00D5379A" w14:paraId="45C3B092" w14:textId="77777777">
        <w:trPr>
          <w:trHeight w:val="571"/>
        </w:trPr>
        <w:tc>
          <w:tcPr>
            <w:tcW w:w="3524" w:type="dxa"/>
            <w:tcBorders>
              <w:top w:val="single" w:sz="6" w:space="0" w:color="000000"/>
              <w:left w:val="single" w:sz="4" w:space="0" w:color="000000"/>
              <w:bottom w:val="single" w:sz="6" w:space="0" w:color="000000"/>
              <w:right w:val="single" w:sz="4" w:space="0" w:color="000000"/>
            </w:tcBorders>
          </w:tcPr>
          <w:p w14:paraId="14585F3C" w14:textId="77777777" w:rsidR="00D5379A" w:rsidRDefault="00562BCB">
            <w:pPr>
              <w:spacing w:after="0" w:line="259" w:lineRule="auto"/>
              <w:ind w:left="0" w:right="0" w:firstLine="0"/>
              <w:jc w:val="left"/>
            </w:pPr>
            <w:r>
              <w:t xml:space="preserve">Complete Address </w:t>
            </w:r>
          </w:p>
        </w:tc>
        <w:tc>
          <w:tcPr>
            <w:tcW w:w="5742" w:type="dxa"/>
            <w:tcBorders>
              <w:top w:val="single" w:sz="6" w:space="0" w:color="000000"/>
              <w:left w:val="single" w:sz="4" w:space="0" w:color="000000"/>
              <w:bottom w:val="single" w:sz="6" w:space="0" w:color="000000"/>
              <w:right w:val="single" w:sz="4" w:space="0" w:color="000000"/>
            </w:tcBorders>
            <w:vAlign w:val="center"/>
          </w:tcPr>
          <w:p w14:paraId="1D4A4848" w14:textId="77777777" w:rsidR="00D5379A" w:rsidRDefault="00562BCB">
            <w:pPr>
              <w:spacing w:after="0" w:line="259" w:lineRule="auto"/>
              <w:ind w:left="0" w:right="0" w:firstLine="0"/>
              <w:jc w:val="left"/>
            </w:pPr>
            <w:r>
              <w:rPr>
                <w:rFonts w:ascii="Arial" w:eastAsia="Arial" w:hAnsi="Arial" w:cs="Arial"/>
              </w:rPr>
              <w:t xml:space="preserve"> </w:t>
            </w:r>
          </w:p>
        </w:tc>
      </w:tr>
      <w:tr w:rsidR="00D5379A" w14:paraId="0A71C572" w14:textId="77777777">
        <w:trPr>
          <w:trHeight w:val="571"/>
        </w:trPr>
        <w:tc>
          <w:tcPr>
            <w:tcW w:w="3524" w:type="dxa"/>
            <w:tcBorders>
              <w:top w:val="single" w:sz="6" w:space="0" w:color="000000"/>
              <w:left w:val="single" w:sz="4" w:space="0" w:color="000000"/>
              <w:bottom w:val="single" w:sz="6" w:space="0" w:color="000000"/>
              <w:right w:val="single" w:sz="4" w:space="0" w:color="000000"/>
            </w:tcBorders>
          </w:tcPr>
          <w:p w14:paraId="7F59B6A3" w14:textId="77777777" w:rsidR="00D5379A" w:rsidRDefault="00562BCB">
            <w:pPr>
              <w:spacing w:after="0" w:line="259" w:lineRule="auto"/>
              <w:ind w:left="0" w:right="0" w:firstLine="0"/>
              <w:jc w:val="left"/>
            </w:pPr>
            <w:r>
              <w:t xml:space="preserve">Expected Delivery time (days) </w:t>
            </w:r>
          </w:p>
        </w:tc>
        <w:tc>
          <w:tcPr>
            <w:tcW w:w="5742" w:type="dxa"/>
            <w:tcBorders>
              <w:top w:val="single" w:sz="6" w:space="0" w:color="000000"/>
              <w:left w:val="single" w:sz="4" w:space="0" w:color="000000"/>
              <w:bottom w:val="single" w:sz="6" w:space="0" w:color="000000"/>
              <w:right w:val="single" w:sz="4" w:space="0" w:color="000000"/>
            </w:tcBorders>
            <w:vAlign w:val="center"/>
          </w:tcPr>
          <w:p w14:paraId="2FC0971B" w14:textId="77777777" w:rsidR="00D5379A" w:rsidRDefault="00562BCB">
            <w:pPr>
              <w:spacing w:after="0" w:line="259" w:lineRule="auto"/>
              <w:ind w:left="0" w:right="0" w:firstLine="0"/>
              <w:jc w:val="left"/>
            </w:pPr>
            <w:r>
              <w:rPr>
                <w:rFonts w:ascii="Arial" w:eastAsia="Arial" w:hAnsi="Arial" w:cs="Arial"/>
              </w:rPr>
              <w:t xml:space="preserve"> </w:t>
            </w:r>
          </w:p>
        </w:tc>
      </w:tr>
      <w:tr w:rsidR="00D5379A" w14:paraId="0BAB37D7" w14:textId="77777777">
        <w:trPr>
          <w:trHeight w:val="754"/>
        </w:trPr>
        <w:tc>
          <w:tcPr>
            <w:tcW w:w="3524" w:type="dxa"/>
            <w:tcBorders>
              <w:top w:val="single" w:sz="6" w:space="0" w:color="000000"/>
              <w:left w:val="single" w:sz="4" w:space="0" w:color="000000"/>
              <w:bottom w:val="single" w:sz="6" w:space="0" w:color="000000"/>
              <w:right w:val="single" w:sz="4" w:space="0" w:color="000000"/>
            </w:tcBorders>
          </w:tcPr>
          <w:p w14:paraId="49B069B3" w14:textId="77777777" w:rsidR="00D5379A" w:rsidRDefault="00562BCB">
            <w:pPr>
              <w:spacing w:after="0" w:line="259" w:lineRule="auto"/>
              <w:ind w:left="0" w:right="0" w:firstLine="0"/>
              <w:jc w:val="left"/>
            </w:pPr>
            <w:r>
              <w:t xml:space="preserve">Name of Contacted Person and </w:t>
            </w:r>
          </w:p>
          <w:p w14:paraId="0FD3D637" w14:textId="77777777" w:rsidR="00D5379A" w:rsidRDefault="00562BCB">
            <w:pPr>
              <w:spacing w:after="0" w:line="259" w:lineRule="auto"/>
              <w:ind w:left="0" w:right="0" w:firstLine="0"/>
              <w:jc w:val="left"/>
            </w:pPr>
            <w:r>
              <w:t xml:space="preserve">Position   </w:t>
            </w:r>
          </w:p>
        </w:tc>
        <w:tc>
          <w:tcPr>
            <w:tcW w:w="5742" w:type="dxa"/>
            <w:tcBorders>
              <w:top w:val="single" w:sz="6" w:space="0" w:color="000000"/>
              <w:left w:val="single" w:sz="4" w:space="0" w:color="000000"/>
              <w:bottom w:val="single" w:sz="6" w:space="0" w:color="000000"/>
              <w:right w:val="single" w:sz="4" w:space="0" w:color="000000"/>
            </w:tcBorders>
            <w:vAlign w:val="center"/>
          </w:tcPr>
          <w:p w14:paraId="4CCDBBD2" w14:textId="77777777" w:rsidR="00D5379A" w:rsidRDefault="00562BCB">
            <w:pPr>
              <w:spacing w:after="0" w:line="259" w:lineRule="auto"/>
              <w:ind w:left="0" w:right="0" w:firstLine="0"/>
              <w:jc w:val="left"/>
            </w:pPr>
            <w:r>
              <w:rPr>
                <w:rFonts w:ascii="Arial" w:eastAsia="Arial" w:hAnsi="Arial" w:cs="Arial"/>
              </w:rPr>
              <w:t xml:space="preserve"> </w:t>
            </w:r>
          </w:p>
        </w:tc>
      </w:tr>
      <w:tr w:rsidR="00D5379A" w14:paraId="7CA37019" w14:textId="77777777">
        <w:trPr>
          <w:trHeight w:val="571"/>
        </w:trPr>
        <w:tc>
          <w:tcPr>
            <w:tcW w:w="3524" w:type="dxa"/>
            <w:tcBorders>
              <w:top w:val="single" w:sz="6" w:space="0" w:color="000000"/>
              <w:left w:val="single" w:sz="4" w:space="0" w:color="000000"/>
              <w:bottom w:val="single" w:sz="6" w:space="0" w:color="000000"/>
              <w:right w:val="single" w:sz="4" w:space="0" w:color="000000"/>
            </w:tcBorders>
          </w:tcPr>
          <w:p w14:paraId="4289F0B2" w14:textId="77777777" w:rsidR="00D5379A" w:rsidRDefault="00562BCB">
            <w:pPr>
              <w:spacing w:after="0" w:line="259" w:lineRule="auto"/>
              <w:ind w:left="0" w:right="0" w:firstLine="0"/>
              <w:jc w:val="left"/>
            </w:pPr>
            <w:r>
              <w:t xml:space="preserve">Telephone Number  </w:t>
            </w:r>
          </w:p>
        </w:tc>
        <w:tc>
          <w:tcPr>
            <w:tcW w:w="5742" w:type="dxa"/>
            <w:tcBorders>
              <w:top w:val="single" w:sz="6" w:space="0" w:color="000000"/>
              <w:left w:val="single" w:sz="4" w:space="0" w:color="000000"/>
              <w:bottom w:val="single" w:sz="6" w:space="0" w:color="000000"/>
              <w:right w:val="single" w:sz="4" w:space="0" w:color="000000"/>
            </w:tcBorders>
            <w:vAlign w:val="center"/>
          </w:tcPr>
          <w:p w14:paraId="40E3C258" w14:textId="77777777" w:rsidR="00D5379A" w:rsidRDefault="00562BCB">
            <w:pPr>
              <w:spacing w:after="0" w:line="259" w:lineRule="auto"/>
              <w:ind w:left="0" w:right="0" w:firstLine="0"/>
              <w:jc w:val="left"/>
            </w:pPr>
            <w:r>
              <w:rPr>
                <w:rFonts w:ascii="Arial" w:eastAsia="Arial" w:hAnsi="Arial" w:cs="Arial"/>
              </w:rPr>
              <w:t xml:space="preserve"> </w:t>
            </w:r>
          </w:p>
        </w:tc>
      </w:tr>
      <w:tr w:rsidR="00D5379A" w14:paraId="7892012F" w14:textId="77777777">
        <w:trPr>
          <w:trHeight w:val="569"/>
        </w:trPr>
        <w:tc>
          <w:tcPr>
            <w:tcW w:w="3524" w:type="dxa"/>
            <w:tcBorders>
              <w:top w:val="single" w:sz="6" w:space="0" w:color="000000"/>
              <w:left w:val="single" w:sz="4" w:space="0" w:color="000000"/>
              <w:bottom w:val="single" w:sz="4" w:space="0" w:color="000000"/>
              <w:right w:val="single" w:sz="4" w:space="0" w:color="000000"/>
            </w:tcBorders>
          </w:tcPr>
          <w:p w14:paraId="25106FE3" w14:textId="77777777" w:rsidR="00D5379A" w:rsidRDefault="00562BCB">
            <w:pPr>
              <w:spacing w:after="0" w:line="259" w:lineRule="auto"/>
              <w:ind w:left="0" w:right="0" w:firstLine="0"/>
              <w:jc w:val="left"/>
            </w:pPr>
            <w:r>
              <w:t xml:space="preserve">Email  </w:t>
            </w:r>
          </w:p>
        </w:tc>
        <w:tc>
          <w:tcPr>
            <w:tcW w:w="5742" w:type="dxa"/>
            <w:tcBorders>
              <w:top w:val="single" w:sz="6" w:space="0" w:color="000000"/>
              <w:left w:val="single" w:sz="4" w:space="0" w:color="000000"/>
              <w:bottom w:val="single" w:sz="4" w:space="0" w:color="000000"/>
              <w:right w:val="single" w:sz="4" w:space="0" w:color="000000"/>
            </w:tcBorders>
            <w:vAlign w:val="center"/>
          </w:tcPr>
          <w:p w14:paraId="02A1143C" w14:textId="77777777" w:rsidR="00D5379A" w:rsidRDefault="00562BCB">
            <w:pPr>
              <w:spacing w:after="0" w:line="259" w:lineRule="auto"/>
              <w:ind w:left="0" w:right="0" w:firstLine="0"/>
              <w:jc w:val="left"/>
            </w:pPr>
            <w:r>
              <w:rPr>
                <w:rFonts w:ascii="Arial" w:eastAsia="Arial" w:hAnsi="Arial" w:cs="Arial"/>
              </w:rPr>
              <w:t xml:space="preserve"> </w:t>
            </w:r>
          </w:p>
        </w:tc>
      </w:tr>
    </w:tbl>
    <w:p w14:paraId="14445B8B" w14:textId="77777777" w:rsidR="00D5379A" w:rsidRDefault="00562BCB">
      <w:pPr>
        <w:spacing w:after="161" w:line="259" w:lineRule="auto"/>
        <w:ind w:left="0" w:right="0" w:firstLine="0"/>
        <w:jc w:val="left"/>
      </w:pPr>
      <w:r>
        <w:t xml:space="preserve"> </w:t>
      </w:r>
    </w:p>
    <w:p w14:paraId="1D78AA75" w14:textId="77777777" w:rsidR="00D5379A" w:rsidRDefault="00562BCB">
      <w:pPr>
        <w:spacing w:after="158" w:line="259" w:lineRule="auto"/>
        <w:ind w:left="-5" w:right="0"/>
        <w:jc w:val="left"/>
      </w:pPr>
      <w:r w:rsidRPr="00E954CD">
        <w:rPr>
          <w:b/>
        </w:rPr>
        <w:t>Tender Documents:</w:t>
      </w:r>
      <w:r>
        <w:rPr>
          <w:b/>
        </w:rPr>
        <w:t xml:space="preserve"> </w:t>
      </w:r>
    </w:p>
    <w:p w14:paraId="392FFE81" w14:textId="55D02356" w:rsidR="00D5379A" w:rsidRDefault="00562BCB" w:rsidP="00DC704B">
      <w:pPr>
        <w:spacing w:after="214"/>
        <w:ind w:left="10" w:right="0"/>
      </w:pPr>
      <w:r>
        <w:t xml:space="preserve">If you are willing to </w:t>
      </w:r>
      <w:r w:rsidR="00960E6B">
        <w:t>s</w:t>
      </w:r>
      <w:r w:rsidR="00960E6B" w:rsidRPr="00960E6B">
        <w:t>upply and delivery of tools and equipment for solar repairing Training Centers in Paktia province of Afghanistan</w:t>
      </w:r>
      <w:r w:rsidR="00DF44BC" w:rsidRPr="00DF44BC">
        <w:t xml:space="preserve">, </w:t>
      </w:r>
      <w:r>
        <w:t>you are requested to submit the enclosed documents with all annexes including the following</w:t>
      </w:r>
      <w:r w:rsidR="007E7AC6">
        <w:t>:</w:t>
      </w:r>
    </w:p>
    <w:p w14:paraId="014376F4" w14:textId="77777777" w:rsidR="00D5379A" w:rsidRDefault="00562BCB">
      <w:pPr>
        <w:numPr>
          <w:ilvl w:val="0"/>
          <w:numId w:val="2"/>
        </w:numPr>
        <w:ind w:right="0" w:hanging="360"/>
      </w:pPr>
      <w:r>
        <w:t xml:space="preserve">All pages of RFQ are signed and stamped. </w:t>
      </w:r>
    </w:p>
    <w:p w14:paraId="14372B30" w14:textId="77777777" w:rsidR="00D5379A" w:rsidRDefault="00562BCB">
      <w:pPr>
        <w:numPr>
          <w:ilvl w:val="0"/>
          <w:numId w:val="2"/>
        </w:numPr>
        <w:ind w:right="0" w:hanging="360"/>
      </w:pPr>
      <w:r>
        <w:t xml:space="preserve">The Bid Form (annex1). </w:t>
      </w:r>
    </w:p>
    <w:p w14:paraId="23807AED" w14:textId="77777777" w:rsidR="00D5379A" w:rsidRDefault="00562BCB">
      <w:pPr>
        <w:numPr>
          <w:ilvl w:val="0"/>
          <w:numId w:val="2"/>
        </w:numPr>
        <w:ind w:right="0" w:hanging="360"/>
      </w:pPr>
      <w:r>
        <w:t xml:space="preserve">Declaration of Undertaking in accordance with (annex 2). </w:t>
      </w:r>
    </w:p>
    <w:p w14:paraId="12F894B4" w14:textId="313FC60E" w:rsidR="00D5379A" w:rsidRDefault="00562BCB">
      <w:pPr>
        <w:numPr>
          <w:ilvl w:val="0"/>
          <w:numId w:val="2"/>
        </w:numPr>
        <w:spacing w:after="92"/>
        <w:ind w:right="0" w:hanging="360"/>
      </w:pPr>
      <w:r>
        <w:t xml:space="preserve">Summary of Capability, Experience, and past performance (current contracts, previous contracts and certificates) for 3 projects/Works (annex 3). </w:t>
      </w:r>
    </w:p>
    <w:p w14:paraId="656D7ADE" w14:textId="3F2B1998" w:rsidR="001470DA" w:rsidRPr="001470DA" w:rsidRDefault="00562BCB" w:rsidP="001470DA">
      <w:pPr>
        <w:numPr>
          <w:ilvl w:val="0"/>
          <w:numId w:val="2"/>
        </w:numPr>
        <w:spacing w:after="139"/>
        <w:ind w:right="0" w:hanging="360"/>
      </w:pPr>
      <w:r>
        <w:t>Price Sheet/Bill of Quantity (</w:t>
      </w:r>
      <w:proofErr w:type="spellStart"/>
      <w:r>
        <w:t>BoQ</w:t>
      </w:r>
      <w:proofErr w:type="spellEnd"/>
      <w:r>
        <w:t>)</w:t>
      </w:r>
      <w:r w:rsidR="000D72DC">
        <w:t xml:space="preserve"> with all related detail </w:t>
      </w:r>
      <w:r>
        <w:t>in accordance with (annex 4).</w:t>
      </w:r>
      <w:r>
        <w:rPr>
          <w:sz w:val="24"/>
        </w:rPr>
        <w:t xml:space="preserve"> </w:t>
      </w:r>
    </w:p>
    <w:p w14:paraId="340F850E" w14:textId="77777777" w:rsidR="000D72DC" w:rsidRDefault="00562BCB" w:rsidP="003738EA">
      <w:pPr>
        <w:numPr>
          <w:ilvl w:val="0"/>
          <w:numId w:val="2"/>
        </w:numPr>
        <w:spacing w:after="139"/>
        <w:ind w:right="0" w:hanging="360"/>
      </w:pPr>
      <w:r>
        <w:rPr>
          <w:rFonts w:ascii="Arial" w:eastAsia="Arial" w:hAnsi="Arial" w:cs="Arial"/>
        </w:rPr>
        <w:lastRenderedPageBreak/>
        <w:tab/>
      </w:r>
      <w:r>
        <w:t xml:space="preserve">A copy of a valid business license. </w:t>
      </w:r>
    </w:p>
    <w:p w14:paraId="5270498B" w14:textId="77777777" w:rsidR="00D5379A" w:rsidRDefault="00562BCB">
      <w:pPr>
        <w:spacing w:after="0" w:line="259" w:lineRule="auto"/>
        <w:ind w:left="-5" w:right="0"/>
        <w:jc w:val="left"/>
      </w:pPr>
      <w:r>
        <w:rPr>
          <w:b/>
        </w:rPr>
        <w:t xml:space="preserve">Preparation of BID: </w:t>
      </w:r>
    </w:p>
    <w:p w14:paraId="38C24312" w14:textId="77777777" w:rsidR="00D5379A" w:rsidRDefault="00562BCB">
      <w:pPr>
        <w:ind w:left="10" w:right="0"/>
      </w:pPr>
      <w:r>
        <w:t xml:space="preserve">All RFQ documents shall be prepared in the English language. </w:t>
      </w:r>
    </w:p>
    <w:p w14:paraId="0F93E0C2" w14:textId="77777777" w:rsidR="00D5379A" w:rsidRDefault="00562BCB">
      <w:pPr>
        <w:ind w:left="10" w:right="0"/>
      </w:pPr>
      <w:r>
        <w:t xml:space="preserve">Please submit your bid using the Annexes provided. Bids not conforming to the requested formats maybe not be taken into consideration.  </w:t>
      </w:r>
    </w:p>
    <w:p w14:paraId="37223670" w14:textId="77777777" w:rsidR="00D5379A" w:rsidRPr="000F44F0" w:rsidRDefault="00562BCB" w:rsidP="00E954CD">
      <w:pPr>
        <w:ind w:left="10" w:right="0"/>
        <w:rPr>
          <w:b/>
          <w:bCs/>
          <w:u w:val="single"/>
        </w:rPr>
      </w:pPr>
      <w:r w:rsidRPr="000F44F0">
        <w:rPr>
          <w:b/>
          <w:bCs/>
          <w:u w:val="single"/>
        </w:rPr>
        <w:t xml:space="preserve">Your Bid documents should be enclosed in the following two </w:t>
      </w:r>
      <w:r w:rsidR="00E954CD" w:rsidRPr="000F44F0">
        <w:rPr>
          <w:b/>
          <w:bCs/>
          <w:u w:val="single"/>
        </w:rPr>
        <w:t>separate</w:t>
      </w:r>
      <w:r w:rsidRPr="000F44F0">
        <w:rPr>
          <w:b/>
          <w:bCs/>
          <w:u w:val="single"/>
        </w:rPr>
        <w:t xml:space="preserve"> set of documents: </w:t>
      </w:r>
    </w:p>
    <w:p w14:paraId="2F387D66" w14:textId="77777777" w:rsidR="003738EA" w:rsidRDefault="003738EA" w:rsidP="000F44F0">
      <w:pPr>
        <w:ind w:left="0" w:right="0" w:firstLine="0"/>
      </w:pPr>
    </w:p>
    <w:p w14:paraId="252F85FA" w14:textId="77777777" w:rsidR="00D5379A" w:rsidRDefault="00562BCB">
      <w:pPr>
        <w:spacing w:after="217" w:line="259" w:lineRule="auto"/>
        <w:ind w:left="-5" w:right="0"/>
        <w:jc w:val="left"/>
      </w:pPr>
      <w:r>
        <w:rPr>
          <w:b/>
          <w:sz w:val="24"/>
        </w:rPr>
        <w:t xml:space="preserve">A:  Content of the Technical bid:  </w:t>
      </w:r>
    </w:p>
    <w:p w14:paraId="2B338C15" w14:textId="77777777" w:rsidR="00D5379A" w:rsidRDefault="00562BCB">
      <w:pPr>
        <w:spacing w:after="5" w:line="250" w:lineRule="auto"/>
        <w:ind w:left="10" w:right="0"/>
      </w:pPr>
      <w:r w:rsidRPr="00C16C57">
        <w:rPr>
          <w:sz w:val="24"/>
        </w:rPr>
        <w:t xml:space="preserve">The submitted bid must include the following formation failure to supply all requested information or comply with the specific formats may disqualify the bidder from consideration. </w:t>
      </w:r>
      <w:r w:rsidRPr="00C16C57">
        <w:rPr>
          <w:b/>
          <w:sz w:val="24"/>
          <w:u w:val="single" w:color="000000"/>
        </w:rPr>
        <w:t>No Financial bid price should be included in the technical Bid.</w:t>
      </w:r>
      <w:r w:rsidRPr="00C16C57">
        <w:rPr>
          <w:sz w:val="24"/>
        </w:rPr>
        <w:t xml:space="preserve">  Failure to comply may risk disqualification. The technical bid should contain all information required.</w:t>
      </w:r>
      <w:r>
        <w:rPr>
          <w:sz w:val="24"/>
        </w:rPr>
        <w:t xml:space="preserve"> </w:t>
      </w:r>
    </w:p>
    <w:p w14:paraId="7391C74F" w14:textId="77777777" w:rsidR="00D5379A" w:rsidRDefault="00562BCB">
      <w:pPr>
        <w:spacing w:after="0" w:line="259" w:lineRule="auto"/>
        <w:ind w:left="0" w:right="0" w:firstLine="0"/>
        <w:jc w:val="left"/>
      </w:pPr>
      <w:r>
        <w:rPr>
          <w:sz w:val="24"/>
        </w:rPr>
        <w:t xml:space="preserve"> </w:t>
      </w:r>
    </w:p>
    <w:p w14:paraId="3A981F0E" w14:textId="77777777" w:rsidR="00D5379A" w:rsidRDefault="00562BCB">
      <w:pPr>
        <w:spacing w:after="5" w:line="250" w:lineRule="auto"/>
        <w:ind w:left="10" w:right="0"/>
      </w:pPr>
      <w:r>
        <w:rPr>
          <w:sz w:val="24"/>
        </w:rPr>
        <w:t xml:space="preserve">Your Technical bid should be concisely presented and structured in the following order to include, but not necessarily be limited to, the following information.  </w:t>
      </w:r>
    </w:p>
    <w:p w14:paraId="78EC3193" w14:textId="77777777" w:rsidR="00D5379A" w:rsidRDefault="00562BCB">
      <w:pPr>
        <w:spacing w:after="25" w:line="259" w:lineRule="auto"/>
        <w:ind w:left="0" w:right="0" w:firstLine="0"/>
        <w:jc w:val="left"/>
      </w:pPr>
      <w:r>
        <w:rPr>
          <w:sz w:val="24"/>
        </w:rPr>
        <w:t xml:space="preserve"> </w:t>
      </w:r>
    </w:p>
    <w:p w14:paraId="1836DE46" w14:textId="77777777" w:rsidR="00D5379A" w:rsidRDefault="00562BCB">
      <w:pPr>
        <w:numPr>
          <w:ilvl w:val="0"/>
          <w:numId w:val="3"/>
        </w:numPr>
        <w:spacing w:after="5" w:line="250" w:lineRule="auto"/>
        <w:ind w:right="0" w:hanging="360"/>
      </w:pPr>
      <w:r>
        <w:rPr>
          <w:sz w:val="24"/>
        </w:rPr>
        <w:t xml:space="preserve">Bidder Details. </w:t>
      </w:r>
    </w:p>
    <w:p w14:paraId="0BF9DF4D" w14:textId="77777777" w:rsidR="00D5379A" w:rsidRDefault="00562BCB">
      <w:pPr>
        <w:numPr>
          <w:ilvl w:val="0"/>
          <w:numId w:val="3"/>
        </w:numPr>
        <w:spacing w:after="5" w:line="250" w:lineRule="auto"/>
        <w:ind w:right="0" w:hanging="360"/>
      </w:pPr>
      <w:r>
        <w:rPr>
          <w:sz w:val="24"/>
        </w:rPr>
        <w:t xml:space="preserve">Bid Form in accordance with Annex 1. </w:t>
      </w:r>
    </w:p>
    <w:p w14:paraId="0BF84579" w14:textId="77777777" w:rsidR="00D5379A" w:rsidRDefault="00562BCB">
      <w:pPr>
        <w:numPr>
          <w:ilvl w:val="0"/>
          <w:numId w:val="3"/>
        </w:numPr>
        <w:spacing w:after="5" w:line="250" w:lineRule="auto"/>
        <w:ind w:right="0" w:hanging="360"/>
      </w:pPr>
      <w:r>
        <w:rPr>
          <w:sz w:val="24"/>
        </w:rPr>
        <w:t xml:space="preserve">Declaration of undertaking in accordance with Annex -2 </w:t>
      </w:r>
    </w:p>
    <w:p w14:paraId="4E8DE4C9" w14:textId="025180B3" w:rsidR="00D5379A" w:rsidRDefault="00562BCB">
      <w:pPr>
        <w:numPr>
          <w:ilvl w:val="0"/>
          <w:numId w:val="3"/>
        </w:numPr>
        <w:spacing w:after="5" w:line="250" w:lineRule="auto"/>
        <w:ind w:right="0" w:hanging="360"/>
      </w:pPr>
      <w:r>
        <w:rPr>
          <w:sz w:val="24"/>
        </w:rPr>
        <w:t xml:space="preserve">Summary of work experience in accordance with Annex-3  </w:t>
      </w:r>
    </w:p>
    <w:p w14:paraId="348EC4D8" w14:textId="77777777" w:rsidR="00D5379A" w:rsidRDefault="00562BCB">
      <w:pPr>
        <w:numPr>
          <w:ilvl w:val="0"/>
          <w:numId w:val="3"/>
        </w:numPr>
        <w:spacing w:after="5" w:line="250" w:lineRule="auto"/>
        <w:ind w:right="0" w:hanging="360"/>
      </w:pPr>
      <w:r>
        <w:rPr>
          <w:sz w:val="24"/>
        </w:rPr>
        <w:t xml:space="preserve">Copy of valid business license. </w:t>
      </w:r>
    </w:p>
    <w:p w14:paraId="6422536E" w14:textId="7508BD05" w:rsidR="00D5379A" w:rsidRDefault="008559BA" w:rsidP="008559BA">
      <w:pPr>
        <w:numPr>
          <w:ilvl w:val="0"/>
          <w:numId w:val="3"/>
        </w:numPr>
        <w:spacing w:after="39" w:line="250" w:lineRule="auto"/>
        <w:ind w:right="0" w:hanging="360"/>
      </w:pPr>
      <w:r>
        <w:rPr>
          <w:sz w:val="24"/>
        </w:rPr>
        <w:t xml:space="preserve">past </w:t>
      </w:r>
      <w:r w:rsidR="00562BCB">
        <w:rPr>
          <w:sz w:val="24"/>
        </w:rPr>
        <w:t xml:space="preserve">experience in </w:t>
      </w:r>
      <w:r>
        <w:rPr>
          <w:sz w:val="24"/>
        </w:rPr>
        <w:t xml:space="preserve">the </w:t>
      </w:r>
      <w:r w:rsidR="001A2C9B">
        <w:rPr>
          <w:sz w:val="24"/>
        </w:rPr>
        <w:t xml:space="preserve">in supply and delivery of tools </w:t>
      </w:r>
      <w:proofErr w:type="spellStart"/>
      <w:proofErr w:type="gramStart"/>
      <w:r w:rsidR="001A2C9B">
        <w:rPr>
          <w:sz w:val="24"/>
        </w:rPr>
        <w:t>a</w:t>
      </w:r>
      <w:proofErr w:type="spellEnd"/>
      <w:proofErr w:type="gramEnd"/>
      <w:r w:rsidR="001A2C9B">
        <w:rPr>
          <w:sz w:val="24"/>
        </w:rPr>
        <w:t xml:space="preserve"> equipment and goods</w:t>
      </w:r>
      <w:r w:rsidR="00562BCB">
        <w:rPr>
          <w:sz w:val="24"/>
        </w:rPr>
        <w:t xml:space="preserve"> (evidence for past performance at least 3 current or previous copies of original contract/PO, only lists of projects is not acceptable). </w:t>
      </w:r>
    </w:p>
    <w:p w14:paraId="13E78F4F" w14:textId="5C9D7DA1" w:rsidR="00D5379A" w:rsidRDefault="00562BCB">
      <w:pPr>
        <w:numPr>
          <w:ilvl w:val="0"/>
          <w:numId w:val="3"/>
        </w:numPr>
        <w:spacing w:after="39" w:line="250" w:lineRule="auto"/>
        <w:ind w:right="0" w:hanging="360"/>
      </w:pPr>
      <w:r>
        <w:rPr>
          <w:sz w:val="24"/>
        </w:rPr>
        <w:t>Company profile with</w:t>
      </w:r>
      <w:r w:rsidR="001A2C9B">
        <w:rPr>
          <w:sz w:val="24"/>
        </w:rPr>
        <w:t xml:space="preserve"> </w:t>
      </w:r>
      <w:r>
        <w:rPr>
          <w:sz w:val="24"/>
        </w:rPr>
        <w:t xml:space="preserve">past experience (list and copy of the contract for completed projects provided to UN/NGO entities). </w:t>
      </w:r>
    </w:p>
    <w:p w14:paraId="35719634" w14:textId="77777777" w:rsidR="00D5379A" w:rsidRDefault="00562BCB">
      <w:pPr>
        <w:numPr>
          <w:ilvl w:val="0"/>
          <w:numId w:val="3"/>
        </w:numPr>
        <w:spacing w:after="5" w:line="250" w:lineRule="auto"/>
        <w:ind w:right="0" w:hanging="360"/>
      </w:pPr>
      <w:r>
        <w:rPr>
          <w:sz w:val="24"/>
        </w:rPr>
        <w:t xml:space="preserve">Confirm that your proposal is valid for 30 calendar days from the closing date of the RFQ in the Bid Form as Annex-1 </w:t>
      </w:r>
    </w:p>
    <w:p w14:paraId="619C0DD3" w14:textId="77777777" w:rsidR="00D5379A" w:rsidRDefault="00562BCB">
      <w:pPr>
        <w:spacing w:after="0" w:line="259" w:lineRule="auto"/>
        <w:ind w:left="0" w:right="0" w:firstLine="0"/>
        <w:jc w:val="left"/>
      </w:pPr>
      <w:r>
        <w:rPr>
          <w:sz w:val="24"/>
        </w:rPr>
        <w:t xml:space="preserve"> </w:t>
      </w:r>
    </w:p>
    <w:p w14:paraId="3ACB35B0" w14:textId="77777777" w:rsidR="00D5379A" w:rsidRDefault="00562BCB">
      <w:pPr>
        <w:spacing w:after="0" w:line="259" w:lineRule="auto"/>
        <w:ind w:left="-5" w:right="0"/>
        <w:jc w:val="left"/>
      </w:pPr>
      <w:r w:rsidRPr="008E4E43">
        <w:rPr>
          <w:b/>
          <w:sz w:val="24"/>
        </w:rPr>
        <w:t>Content of Financial Bid Price</w:t>
      </w:r>
      <w:r>
        <w:rPr>
          <w:b/>
          <w:sz w:val="24"/>
        </w:rPr>
        <w:t xml:space="preserve"> </w:t>
      </w:r>
    </w:p>
    <w:p w14:paraId="20D77935" w14:textId="77777777" w:rsidR="00D5379A" w:rsidRDefault="00562BCB">
      <w:pPr>
        <w:spacing w:after="25" w:line="259" w:lineRule="auto"/>
        <w:ind w:left="720" w:right="0" w:firstLine="0"/>
        <w:jc w:val="left"/>
      </w:pPr>
      <w:r>
        <w:rPr>
          <w:b/>
          <w:sz w:val="24"/>
        </w:rPr>
        <w:t xml:space="preserve"> </w:t>
      </w:r>
    </w:p>
    <w:p w14:paraId="055198AF" w14:textId="77777777" w:rsidR="00D5379A" w:rsidRDefault="00562BCB" w:rsidP="00C335A0">
      <w:pPr>
        <w:numPr>
          <w:ilvl w:val="0"/>
          <w:numId w:val="3"/>
        </w:numPr>
        <w:spacing w:after="39" w:line="250" w:lineRule="auto"/>
        <w:ind w:right="0" w:hanging="360"/>
      </w:pPr>
      <w:r>
        <w:rPr>
          <w:sz w:val="24"/>
        </w:rPr>
        <w:t xml:space="preserve">All prices shall be stated with applicable tax (in accordance with the current tax laws of Islamic Republic of Afghanistan, and all other relevant </w:t>
      </w:r>
      <w:r w:rsidR="00C335A0">
        <w:rPr>
          <w:sz w:val="24"/>
        </w:rPr>
        <w:t>provisions</w:t>
      </w:r>
      <w:r>
        <w:rPr>
          <w:sz w:val="24"/>
        </w:rPr>
        <w:t xml:space="preserve"> of the same law). </w:t>
      </w:r>
    </w:p>
    <w:p w14:paraId="265B2E6B" w14:textId="77777777" w:rsidR="00D5379A" w:rsidRDefault="00562BCB">
      <w:pPr>
        <w:numPr>
          <w:ilvl w:val="0"/>
          <w:numId w:val="3"/>
        </w:numPr>
        <w:spacing w:after="3" w:line="259" w:lineRule="auto"/>
        <w:ind w:right="0" w:hanging="360"/>
      </w:pPr>
      <w:r>
        <w:rPr>
          <w:sz w:val="24"/>
        </w:rPr>
        <w:t>All unit prices shall be indicated in the space provided in the price sheet (</w:t>
      </w:r>
      <w:proofErr w:type="spellStart"/>
      <w:r>
        <w:rPr>
          <w:sz w:val="24"/>
        </w:rPr>
        <w:t>BoQ</w:t>
      </w:r>
      <w:proofErr w:type="spellEnd"/>
      <w:r>
        <w:rPr>
          <w:sz w:val="24"/>
        </w:rPr>
        <w:t xml:space="preserve">). </w:t>
      </w:r>
    </w:p>
    <w:p w14:paraId="1310853B" w14:textId="4E745184" w:rsidR="00D5379A" w:rsidRPr="001A2C9B" w:rsidRDefault="00562BCB" w:rsidP="001A2C9B">
      <w:pPr>
        <w:numPr>
          <w:ilvl w:val="0"/>
          <w:numId w:val="3"/>
        </w:numPr>
        <w:spacing w:after="3" w:line="259" w:lineRule="auto"/>
        <w:ind w:right="0" w:hanging="360"/>
        <w:rPr>
          <w:sz w:val="24"/>
        </w:rPr>
      </w:pPr>
      <w:r>
        <w:rPr>
          <w:sz w:val="24"/>
        </w:rPr>
        <w:t>This bidder must sign and officially stamp the financial offer form or (</w:t>
      </w:r>
      <w:proofErr w:type="spellStart"/>
      <w:r>
        <w:rPr>
          <w:sz w:val="24"/>
        </w:rPr>
        <w:t>BoQ</w:t>
      </w:r>
      <w:proofErr w:type="spellEnd"/>
      <w:r>
        <w:rPr>
          <w:sz w:val="24"/>
        </w:rPr>
        <w:t>)</w:t>
      </w:r>
      <w:r w:rsidR="001A2C9B">
        <w:rPr>
          <w:sz w:val="24"/>
        </w:rPr>
        <w:t>.</w:t>
      </w:r>
    </w:p>
    <w:p w14:paraId="7BD3F169" w14:textId="77777777" w:rsidR="00D5379A" w:rsidRDefault="00562BCB">
      <w:pPr>
        <w:numPr>
          <w:ilvl w:val="0"/>
          <w:numId w:val="3"/>
        </w:numPr>
        <w:spacing w:after="5" w:line="250" w:lineRule="auto"/>
        <w:ind w:right="0" w:hanging="360"/>
      </w:pPr>
      <w:r>
        <w:rPr>
          <w:sz w:val="24"/>
        </w:rPr>
        <w:t xml:space="preserve">The offer should follow the given structure and prices shall be quoted in AFN. </w:t>
      </w:r>
    </w:p>
    <w:p w14:paraId="0CE14634" w14:textId="77777777" w:rsidR="00D5379A" w:rsidRDefault="00562BCB">
      <w:pPr>
        <w:numPr>
          <w:ilvl w:val="0"/>
          <w:numId w:val="3"/>
        </w:numPr>
        <w:spacing w:after="3" w:line="259" w:lineRule="auto"/>
        <w:ind w:right="0" w:hanging="360"/>
      </w:pPr>
      <w:r>
        <w:rPr>
          <w:sz w:val="24"/>
        </w:rPr>
        <w:t xml:space="preserve">The Financial Bid price is to be submitted as per the </w:t>
      </w:r>
      <w:proofErr w:type="spellStart"/>
      <w:r>
        <w:rPr>
          <w:sz w:val="24"/>
        </w:rPr>
        <w:t>BoQ</w:t>
      </w:r>
      <w:proofErr w:type="spellEnd"/>
      <w:r>
        <w:rPr>
          <w:sz w:val="24"/>
        </w:rPr>
        <w:t xml:space="preserve"> &amp; Financial offer Form </w:t>
      </w:r>
    </w:p>
    <w:p w14:paraId="24BA5938" w14:textId="1A7A7857" w:rsidR="007C4F97" w:rsidRDefault="00562BCB" w:rsidP="00F34AB6">
      <w:pPr>
        <w:spacing w:after="5" w:line="250" w:lineRule="auto"/>
        <w:ind w:right="0"/>
        <w:rPr>
          <w:sz w:val="24"/>
        </w:rPr>
      </w:pPr>
      <w:r>
        <w:rPr>
          <w:sz w:val="24"/>
        </w:rPr>
        <w:t xml:space="preserve">(Annex -4) Bids that have a different price structure may not be accepted.  </w:t>
      </w:r>
    </w:p>
    <w:p w14:paraId="01B2BB86" w14:textId="77777777" w:rsidR="00860330" w:rsidRDefault="00860330" w:rsidP="00F34AB6">
      <w:pPr>
        <w:spacing w:after="5" w:line="250" w:lineRule="auto"/>
        <w:ind w:right="0"/>
        <w:rPr>
          <w:sz w:val="24"/>
        </w:rPr>
      </w:pPr>
    </w:p>
    <w:p w14:paraId="2148F422" w14:textId="77777777" w:rsidR="00860330" w:rsidRPr="00F34AB6" w:rsidRDefault="00860330" w:rsidP="00F34AB6">
      <w:pPr>
        <w:spacing w:after="5" w:line="250" w:lineRule="auto"/>
        <w:ind w:right="0"/>
      </w:pPr>
    </w:p>
    <w:p w14:paraId="1BFD73B7" w14:textId="77777777" w:rsidR="00D5379A" w:rsidRDefault="00562BCB">
      <w:pPr>
        <w:spacing w:after="176" w:line="259" w:lineRule="auto"/>
        <w:ind w:left="-5" w:right="0"/>
        <w:jc w:val="left"/>
      </w:pPr>
      <w:r>
        <w:rPr>
          <w:b/>
          <w:sz w:val="24"/>
        </w:rPr>
        <w:lastRenderedPageBreak/>
        <w:t xml:space="preserve">RFQ Terms and Conditions: </w:t>
      </w:r>
    </w:p>
    <w:p w14:paraId="654CFA10" w14:textId="77777777" w:rsidR="00D5379A" w:rsidRDefault="00562BCB">
      <w:pPr>
        <w:numPr>
          <w:ilvl w:val="0"/>
          <w:numId w:val="4"/>
        </w:numPr>
        <w:spacing w:after="41"/>
        <w:ind w:right="0" w:hanging="360"/>
      </w:pPr>
      <w:r>
        <w:t>Supplier</w:t>
      </w:r>
      <w:r w:rsidR="009F6F1A">
        <w:t>/Contractor</w:t>
      </w:r>
      <w:r>
        <w:t xml:space="preserve"> should provide a quotation as per the attached price offer sheet annex 3. </w:t>
      </w:r>
    </w:p>
    <w:p w14:paraId="552215B2" w14:textId="77777777" w:rsidR="00D5379A" w:rsidRPr="00DA7D56" w:rsidRDefault="00562BCB">
      <w:pPr>
        <w:numPr>
          <w:ilvl w:val="0"/>
          <w:numId w:val="4"/>
        </w:numPr>
        <w:spacing w:after="44"/>
        <w:ind w:right="0" w:hanging="360"/>
      </w:pPr>
      <w:r w:rsidRPr="00DA7D56">
        <w:t xml:space="preserve">The Procurement Committee does not accept the lowest price from any bidder. All quotes/bids will be assessed on the basis of ‘best value for money’. </w:t>
      </w:r>
    </w:p>
    <w:p w14:paraId="17A73E5C" w14:textId="77777777" w:rsidR="00D5379A" w:rsidRDefault="00562BCB">
      <w:pPr>
        <w:numPr>
          <w:ilvl w:val="0"/>
          <w:numId w:val="4"/>
        </w:numPr>
        <w:spacing w:after="266"/>
        <w:ind w:right="0" w:hanging="360"/>
      </w:pPr>
      <w:r>
        <w:t xml:space="preserve">The quantity specified below is provided as a best estimate only. APBHO reserves the right to order the quantity that it requires. </w:t>
      </w:r>
    </w:p>
    <w:p w14:paraId="06100A18" w14:textId="77777777" w:rsidR="00D5379A" w:rsidRDefault="00562BCB">
      <w:pPr>
        <w:numPr>
          <w:ilvl w:val="0"/>
          <w:numId w:val="4"/>
        </w:numPr>
        <w:spacing w:after="266"/>
        <w:ind w:right="0" w:hanging="360"/>
      </w:pPr>
      <w:r>
        <w:t>APBHO reserves the right to request the Supplier(s)</w:t>
      </w:r>
      <w:r w:rsidR="004E2DB5">
        <w:t>/Contractor</w:t>
      </w:r>
      <w:r>
        <w:t xml:space="preserve"> to demonstrate that adequate skills, equipment, and resources are available for performance of the services. </w:t>
      </w:r>
    </w:p>
    <w:p w14:paraId="305FF6D0" w14:textId="77777777" w:rsidR="00D5379A" w:rsidRDefault="00562BCB">
      <w:pPr>
        <w:numPr>
          <w:ilvl w:val="0"/>
          <w:numId w:val="4"/>
        </w:numPr>
        <w:spacing w:after="263"/>
        <w:ind w:right="0" w:hanging="360"/>
      </w:pPr>
      <w:r>
        <w:t xml:space="preserve">APBHO reserves the right to request any additional information that it deems necessary in order to make a decision on any proposal. </w:t>
      </w:r>
    </w:p>
    <w:p w14:paraId="6C8C56F6" w14:textId="77777777" w:rsidR="00D5379A" w:rsidRDefault="00562BCB">
      <w:pPr>
        <w:numPr>
          <w:ilvl w:val="0"/>
          <w:numId w:val="4"/>
        </w:numPr>
        <w:spacing w:after="262"/>
        <w:ind w:right="0" w:hanging="360"/>
      </w:pPr>
      <w:r>
        <w:t xml:space="preserve">APBHO reserve the right to terminate the contract in case of failure to quality control check. </w:t>
      </w:r>
    </w:p>
    <w:p w14:paraId="5EF10D8E" w14:textId="77777777" w:rsidR="00D5379A" w:rsidRDefault="00562BCB" w:rsidP="009C27EA">
      <w:pPr>
        <w:numPr>
          <w:ilvl w:val="0"/>
          <w:numId w:val="4"/>
        </w:numPr>
        <w:spacing w:after="58"/>
        <w:ind w:right="0" w:hanging="360"/>
      </w:pPr>
      <w:r>
        <w:t>Any discrepancies in services found will be the supplier’s</w:t>
      </w:r>
      <w:r w:rsidR="009C27EA">
        <w:t>/contractor’s</w:t>
      </w:r>
      <w:r>
        <w:t xml:space="preserve"> responsibility. </w:t>
      </w:r>
    </w:p>
    <w:p w14:paraId="60A1F9E5" w14:textId="77777777" w:rsidR="00D5379A" w:rsidRPr="00DD51B1" w:rsidRDefault="00562BCB">
      <w:pPr>
        <w:numPr>
          <w:ilvl w:val="0"/>
          <w:numId w:val="4"/>
        </w:numPr>
        <w:spacing w:after="265"/>
        <w:ind w:right="0" w:hanging="360"/>
      </w:pPr>
      <w:r w:rsidRPr="00DD51B1">
        <w:t>Inspection: Goods</w:t>
      </w:r>
      <w:r w:rsidR="00C73263" w:rsidRPr="00DD51B1">
        <w:t xml:space="preserve"> which are used in project its</w:t>
      </w:r>
      <w:r w:rsidRPr="00DD51B1">
        <w:t xml:space="preserve"> supplied must meet the required specifications and testing/inspection results must conform to our standard specifications as stipulated in the attached </w:t>
      </w:r>
      <w:proofErr w:type="spellStart"/>
      <w:r w:rsidRPr="00DD51B1">
        <w:t>BoQ</w:t>
      </w:r>
      <w:proofErr w:type="spellEnd"/>
      <w:r w:rsidRPr="00DD51B1">
        <w:t>.</w:t>
      </w:r>
      <w:r w:rsidRPr="00DD51B1">
        <w:rPr>
          <w:sz w:val="24"/>
        </w:rPr>
        <w:t xml:space="preserve"> </w:t>
      </w:r>
    </w:p>
    <w:p w14:paraId="40FCA2F4" w14:textId="77777777" w:rsidR="00D5379A" w:rsidRDefault="00562BCB">
      <w:pPr>
        <w:numPr>
          <w:ilvl w:val="0"/>
          <w:numId w:val="4"/>
        </w:numPr>
        <w:spacing w:after="58"/>
        <w:ind w:right="0" w:hanging="360"/>
      </w:pPr>
      <w:r>
        <w:t xml:space="preserve">In the event of a discrepancy/error in the total prices indicated above the unit price will prevail. </w:t>
      </w:r>
    </w:p>
    <w:p w14:paraId="37043F89" w14:textId="77777777" w:rsidR="00D5379A" w:rsidRDefault="00562BCB">
      <w:pPr>
        <w:numPr>
          <w:ilvl w:val="0"/>
          <w:numId w:val="4"/>
        </w:numPr>
        <w:spacing w:after="265"/>
        <w:ind w:right="0" w:hanging="360"/>
      </w:pPr>
      <w:r>
        <w:t>Your offer shall remain valid for at least thirty (30) working days from the date of submission before which a Purchase order/contract if placed should be accepted by the successful Supplier</w:t>
      </w:r>
      <w:r w:rsidR="00BB7625">
        <w:t>/contractor</w:t>
      </w:r>
      <w:r>
        <w:t>.</w:t>
      </w:r>
      <w:r>
        <w:rPr>
          <w:sz w:val="24"/>
        </w:rPr>
        <w:t xml:space="preserve"> </w:t>
      </w:r>
    </w:p>
    <w:p w14:paraId="39063CE4" w14:textId="6BA7175A" w:rsidR="00D5379A" w:rsidRPr="00357B66" w:rsidRDefault="00562BCB">
      <w:pPr>
        <w:numPr>
          <w:ilvl w:val="0"/>
          <w:numId w:val="4"/>
        </w:numPr>
        <w:ind w:right="0" w:hanging="360"/>
      </w:pPr>
      <w:r w:rsidRPr="00357B66">
        <w:t>Any conflict of interest or potential conflict of interest on the part of a Tenderer, Subcontractor or individual employee(s)</w:t>
      </w:r>
      <w:r w:rsidR="00512414" w:rsidRPr="00357B66">
        <w:t>,</w:t>
      </w:r>
      <w:r w:rsidRPr="00357B66">
        <w:t xml:space="preserve"> or agent(s) of a Tenderer or employee of APBHO must be fully disclosed to the Procurement Committee as soon as the conflict or potential conflict becomes apparent. The Procurement Committee will, at its absolute discretion decide on the appropriate course of action, which may include eliminating a bidder from this competition or terminating their contract for </w:t>
      </w:r>
      <w:r w:rsidR="00D96DE4" w:rsidRPr="00357B66">
        <w:t xml:space="preserve">services </w:t>
      </w:r>
      <w:r w:rsidRPr="00357B66">
        <w:t xml:space="preserve">provided by the vendor. </w:t>
      </w:r>
    </w:p>
    <w:p w14:paraId="3F5AD3AA" w14:textId="080D83CF" w:rsidR="00D5379A" w:rsidRPr="00C512EA" w:rsidRDefault="00562BCB" w:rsidP="00B72C11">
      <w:pPr>
        <w:numPr>
          <w:ilvl w:val="0"/>
          <w:numId w:val="4"/>
        </w:numPr>
        <w:ind w:right="0" w:hanging="360"/>
      </w:pPr>
      <w:r w:rsidRPr="003C3CE5">
        <w:t>P</w:t>
      </w:r>
      <w:r w:rsidRPr="00512414">
        <w:t xml:space="preserve">ayment: The payment shall be made as per APBHO standard payment terms, which is within 30 days from the date of receipt of the </w:t>
      </w:r>
      <w:r w:rsidR="00D96DE4">
        <w:t>Service</w:t>
      </w:r>
      <w:r w:rsidR="00BB7625">
        <w:t xml:space="preserve"> completion</w:t>
      </w:r>
      <w:r>
        <w:t xml:space="preserve"> with all supporting documents in order by the </w:t>
      </w:r>
      <w:r w:rsidR="00190692">
        <w:t>Contractor</w:t>
      </w:r>
      <w:r>
        <w:t xml:space="preserve">. The invoice should indicate the purchase order (PO) number, the total quantity </w:t>
      </w:r>
      <w:r w:rsidRPr="00397BCB">
        <w:t>of delivered items</w:t>
      </w:r>
      <w:r w:rsidR="006668C0" w:rsidRPr="00397BCB">
        <w:t xml:space="preserve">, </w:t>
      </w:r>
      <w:r w:rsidR="00190692">
        <w:t xml:space="preserve">the </w:t>
      </w:r>
      <w:r w:rsidR="00512414" w:rsidRPr="00397BCB">
        <w:t xml:space="preserve">quantity of </w:t>
      </w:r>
      <w:r w:rsidR="00D96DE4">
        <w:t>services</w:t>
      </w:r>
      <w:r w:rsidR="00512414" w:rsidRPr="00397BCB">
        <w:t xml:space="preserve"> done</w:t>
      </w:r>
      <w:r w:rsidRPr="00397BCB">
        <w:t xml:space="preserve"> and the total amount to </w:t>
      </w:r>
      <w:r w:rsidR="00B72C11">
        <w:t xml:space="preserve">be paid in AFN. And the Payment </w:t>
      </w:r>
      <w:r w:rsidRPr="00397BCB">
        <w:t xml:space="preserve">will </w:t>
      </w:r>
      <w:r w:rsidR="00190692">
        <w:t>be transferred to Bank account</w:t>
      </w:r>
      <w:r w:rsidR="00DC12B7">
        <w:t xml:space="preserve"> or by bank ch</w:t>
      </w:r>
      <w:r w:rsidR="000850F7">
        <w:t>eque</w:t>
      </w:r>
      <w:r w:rsidR="00190692">
        <w:t xml:space="preserve"> </w:t>
      </w:r>
      <w:r w:rsidRPr="00397BCB">
        <w:t xml:space="preserve">after satisfactory site and technical </w:t>
      </w:r>
      <w:r w:rsidR="00725578" w:rsidRPr="00397BCB">
        <w:t>confirmation</w:t>
      </w:r>
      <w:r w:rsidR="00725578">
        <w:t xml:space="preserve">, </w:t>
      </w:r>
      <w:r w:rsidR="00725578" w:rsidRPr="00397BCB">
        <w:t>be</w:t>
      </w:r>
      <w:r w:rsidRPr="00397BCB">
        <w:t xml:space="preserve"> the related department. </w:t>
      </w:r>
    </w:p>
    <w:p w14:paraId="1A76FC9F" w14:textId="77777777" w:rsidR="00D5379A" w:rsidRDefault="00562BCB">
      <w:pPr>
        <w:numPr>
          <w:ilvl w:val="0"/>
          <w:numId w:val="4"/>
        </w:numPr>
        <w:spacing w:after="266"/>
        <w:ind w:right="0" w:hanging="360"/>
      </w:pPr>
      <w:r>
        <w:t xml:space="preserve">All prices quoted must be all-inclusive (i.e., including but not being limited to Purchasing, loading and unloading, delivery, tax costs and all other costs/expenses). </w:t>
      </w:r>
    </w:p>
    <w:p w14:paraId="61C62DC3" w14:textId="77777777" w:rsidR="00D5379A" w:rsidRDefault="00562BCB">
      <w:pPr>
        <w:numPr>
          <w:ilvl w:val="0"/>
          <w:numId w:val="4"/>
        </w:numPr>
        <w:spacing w:after="262"/>
        <w:ind w:right="0" w:hanging="360"/>
      </w:pPr>
      <w:r>
        <w:t xml:space="preserve">APBHO only deduct 2% GOA tax from valid business licenses &amp; 7% from expired /No license, other forms of taxation are not acceptable. </w:t>
      </w:r>
    </w:p>
    <w:p w14:paraId="0AD66F0E" w14:textId="77777777" w:rsidR="00D5379A" w:rsidRDefault="00562BCB">
      <w:pPr>
        <w:numPr>
          <w:ilvl w:val="0"/>
          <w:numId w:val="4"/>
        </w:numPr>
        <w:spacing w:after="262"/>
        <w:ind w:right="0" w:hanging="360"/>
      </w:pPr>
      <w:r>
        <w:t xml:space="preserve">Penalty is applicable to the selected company in case of failure or late delivery. </w:t>
      </w:r>
    </w:p>
    <w:p w14:paraId="5F6F1E10" w14:textId="3DB896AA" w:rsidR="00D5379A" w:rsidRDefault="00562BCB">
      <w:pPr>
        <w:numPr>
          <w:ilvl w:val="0"/>
          <w:numId w:val="4"/>
        </w:numPr>
        <w:spacing w:after="266"/>
        <w:ind w:right="0" w:hanging="360"/>
      </w:pPr>
      <w:r>
        <w:lastRenderedPageBreak/>
        <w:t>APBHO may not be liable to accept or pay for any goods</w:t>
      </w:r>
      <w:r w:rsidR="00357B66">
        <w:t>/Services</w:t>
      </w:r>
      <w:r>
        <w:t xml:space="preserve"> being purchased before work order issued to the contractor in written or by email. </w:t>
      </w:r>
    </w:p>
    <w:p w14:paraId="44E12B92" w14:textId="7AABD20E" w:rsidR="00D5379A" w:rsidRDefault="00C512EA" w:rsidP="00F1377C">
      <w:pPr>
        <w:numPr>
          <w:ilvl w:val="0"/>
          <w:numId w:val="4"/>
        </w:numPr>
        <w:spacing w:after="262"/>
        <w:ind w:right="0" w:hanging="360"/>
      </w:pPr>
      <w:r>
        <w:t xml:space="preserve"> </w:t>
      </w:r>
      <w:r w:rsidR="00562BCB" w:rsidRPr="00397BCB">
        <w:t>Expected delivery</w:t>
      </w:r>
      <w:r w:rsidR="00357B66">
        <w:t>/ provision of Services</w:t>
      </w:r>
      <w:r w:rsidR="00562BCB" w:rsidRPr="00397BCB">
        <w:t xml:space="preserve"> must be mentioned on your quotation. </w:t>
      </w:r>
    </w:p>
    <w:p w14:paraId="0D515F20" w14:textId="77777777" w:rsidR="00D5379A" w:rsidRDefault="00562BCB">
      <w:pPr>
        <w:spacing w:after="238" w:line="259" w:lineRule="auto"/>
        <w:ind w:left="-5" w:right="0"/>
        <w:jc w:val="left"/>
      </w:pPr>
      <w:r w:rsidRPr="009D0321">
        <w:rPr>
          <w:b/>
        </w:rPr>
        <w:t>Eligibility and Evaluation Criteria:</w:t>
      </w:r>
      <w:r>
        <w:rPr>
          <w:b/>
        </w:rPr>
        <w:t xml:space="preserve">  </w:t>
      </w:r>
    </w:p>
    <w:p w14:paraId="05BB155C" w14:textId="77777777" w:rsidR="00D5379A" w:rsidRDefault="00562BCB">
      <w:pPr>
        <w:spacing w:after="232"/>
        <w:ind w:left="10" w:right="0"/>
      </w:pPr>
      <w:r>
        <w:t xml:space="preserve">After the confidential opening of the bids, information relating to the examination, clarification, evaluation, and comparison of bids, the APBHO will award the contract to the bidder who has submitted the best bid according to the following criteria: </w:t>
      </w:r>
    </w:p>
    <w:p w14:paraId="752F2FE1" w14:textId="77777777" w:rsidR="00D5379A" w:rsidRDefault="00562BCB">
      <w:pPr>
        <w:spacing w:after="0" w:line="259" w:lineRule="auto"/>
        <w:ind w:left="0" w:right="0" w:firstLine="0"/>
        <w:jc w:val="left"/>
      </w:pPr>
      <w:r>
        <w:t xml:space="preserve"> </w:t>
      </w:r>
    </w:p>
    <w:p w14:paraId="2E4CB331" w14:textId="0153CD8D" w:rsidR="00D5379A" w:rsidRDefault="00562BCB">
      <w:pPr>
        <w:numPr>
          <w:ilvl w:val="0"/>
          <w:numId w:val="5"/>
        </w:numPr>
        <w:spacing w:after="3" w:line="259" w:lineRule="auto"/>
        <w:ind w:right="916" w:firstLine="50"/>
        <w:jc w:val="left"/>
      </w:pPr>
      <w:r>
        <w:rPr>
          <w:rFonts w:ascii="Arial" w:eastAsia="Arial" w:hAnsi="Arial" w:cs="Arial"/>
          <w:sz w:val="20"/>
        </w:rPr>
        <w:t>Past performance/work experience related</w:t>
      </w:r>
      <w:r w:rsidR="00C11ED4">
        <w:rPr>
          <w:rFonts w:ascii="Arial" w:eastAsia="Arial" w:hAnsi="Arial" w:cs="Arial"/>
          <w:sz w:val="20"/>
        </w:rPr>
        <w:t xml:space="preserve"> to </w:t>
      </w:r>
      <w:r w:rsidR="009D0321">
        <w:rPr>
          <w:rFonts w:ascii="Arial" w:eastAsia="Arial" w:hAnsi="Arial" w:cs="Arial"/>
          <w:sz w:val="20"/>
        </w:rPr>
        <w:t>provision of rental vehicle</w:t>
      </w:r>
      <w:r w:rsidR="00C11ED4">
        <w:rPr>
          <w:rFonts w:ascii="Arial" w:eastAsia="Arial" w:hAnsi="Arial" w:cs="Arial"/>
          <w:sz w:val="20"/>
        </w:rPr>
        <w:t xml:space="preserve"> </w:t>
      </w:r>
      <w:r>
        <w:rPr>
          <w:rFonts w:ascii="Arial" w:eastAsia="Arial" w:hAnsi="Arial" w:cs="Arial"/>
          <w:sz w:val="20"/>
        </w:rPr>
        <w:t>task (annex 3)</w:t>
      </w:r>
      <w:r>
        <w:t xml:space="preserve"> </w:t>
      </w:r>
    </w:p>
    <w:p w14:paraId="4F831A5E" w14:textId="77777777" w:rsidR="00415D1F" w:rsidRDefault="00562BCB">
      <w:pPr>
        <w:numPr>
          <w:ilvl w:val="0"/>
          <w:numId w:val="5"/>
        </w:numPr>
        <w:spacing w:after="0" w:line="270" w:lineRule="auto"/>
        <w:ind w:right="916" w:firstLine="50"/>
        <w:jc w:val="left"/>
      </w:pPr>
      <w:r>
        <w:t>All pages of RFQ are signed and stamped.</w:t>
      </w:r>
    </w:p>
    <w:p w14:paraId="7397717F" w14:textId="77777777" w:rsidR="00415D1F" w:rsidRDefault="00562BCB">
      <w:pPr>
        <w:numPr>
          <w:ilvl w:val="0"/>
          <w:numId w:val="5"/>
        </w:numPr>
        <w:spacing w:after="0" w:line="270" w:lineRule="auto"/>
        <w:ind w:right="916" w:firstLine="50"/>
        <w:jc w:val="left"/>
      </w:pPr>
      <w:r>
        <w:t xml:space="preserve">The Bid from of annex 1 is dully filled, signed &amp; stamped. </w:t>
      </w:r>
    </w:p>
    <w:p w14:paraId="13E9FDD1" w14:textId="77777777" w:rsidR="00D5379A" w:rsidRDefault="00562BCB">
      <w:pPr>
        <w:numPr>
          <w:ilvl w:val="0"/>
          <w:numId w:val="5"/>
        </w:numPr>
        <w:spacing w:after="0" w:line="270" w:lineRule="auto"/>
        <w:ind w:right="916" w:firstLine="50"/>
        <w:jc w:val="left"/>
      </w:pPr>
      <w:r>
        <w:t xml:space="preserve">Declaration of Undertaking in accordance with annex 2 signed and stamped. </w:t>
      </w:r>
    </w:p>
    <w:p w14:paraId="12BAE4F7" w14:textId="77777777" w:rsidR="00D5379A" w:rsidRDefault="00562BCB">
      <w:pPr>
        <w:numPr>
          <w:ilvl w:val="0"/>
          <w:numId w:val="6"/>
        </w:numPr>
        <w:ind w:right="0" w:hanging="566"/>
      </w:pPr>
      <w:r>
        <w:t xml:space="preserve">A Copy of the valid business license is provided. </w:t>
      </w:r>
    </w:p>
    <w:p w14:paraId="26EE8763" w14:textId="77777777" w:rsidR="00D5379A" w:rsidRDefault="00562BCB">
      <w:pPr>
        <w:numPr>
          <w:ilvl w:val="0"/>
          <w:numId w:val="6"/>
        </w:numPr>
        <w:ind w:right="0" w:hanging="566"/>
      </w:pPr>
      <w:r>
        <w:t xml:space="preserve">The lowest bid price as per the attached price sheet (annex 4). </w:t>
      </w:r>
    </w:p>
    <w:p w14:paraId="27CCA886" w14:textId="77777777" w:rsidR="00D5379A" w:rsidRDefault="00562BCB">
      <w:pPr>
        <w:spacing w:after="0" w:line="259" w:lineRule="auto"/>
        <w:ind w:left="0" w:right="0" w:firstLine="0"/>
        <w:jc w:val="left"/>
      </w:pPr>
      <w:r>
        <w:t xml:space="preserve"> </w:t>
      </w:r>
    </w:p>
    <w:p w14:paraId="7169E210" w14:textId="77777777" w:rsidR="00D5379A" w:rsidRDefault="00562BCB">
      <w:pPr>
        <w:spacing w:after="238" w:line="259" w:lineRule="auto"/>
        <w:ind w:left="-5" w:right="0"/>
        <w:jc w:val="left"/>
      </w:pPr>
      <w:r>
        <w:rPr>
          <w:b/>
        </w:rPr>
        <w:t xml:space="preserve">Rejection of Bids  </w:t>
      </w:r>
    </w:p>
    <w:p w14:paraId="0612614C" w14:textId="77777777" w:rsidR="00D5379A" w:rsidRDefault="00562BCB">
      <w:pPr>
        <w:spacing w:after="202"/>
        <w:ind w:left="10" w:right="0"/>
      </w:pPr>
      <w:r>
        <w:t xml:space="preserve">APBHO reserves the right to reject any or all bids through outlined criteria: </w:t>
      </w:r>
    </w:p>
    <w:p w14:paraId="0A2B603A" w14:textId="77777777" w:rsidR="00D5379A" w:rsidRDefault="00562BCB">
      <w:pPr>
        <w:numPr>
          <w:ilvl w:val="0"/>
          <w:numId w:val="7"/>
        </w:numPr>
        <w:spacing w:after="43"/>
        <w:ind w:right="0" w:hanging="360"/>
      </w:pPr>
      <w:r>
        <w:t xml:space="preserve">If the bid is received after the deadline stipulated in the RFQ. </w:t>
      </w:r>
    </w:p>
    <w:p w14:paraId="3D174CB7" w14:textId="77777777" w:rsidR="00D5379A" w:rsidRDefault="00562BCB">
      <w:pPr>
        <w:numPr>
          <w:ilvl w:val="0"/>
          <w:numId w:val="7"/>
        </w:numPr>
        <w:spacing w:after="43"/>
        <w:ind w:right="0" w:hanging="360"/>
      </w:pPr>
      <w:r>
        <w:t xml:space="preserve">If one or more of the required proposal documents are missing. </w:t>
      </w:r>
    </w:p>
    <w:p w14:paraId="41E6D26F" w14:textId="77777777" w:rsidR="00D5379A" w:rsidRDefault="00562BCB">
      <w:pPr>
        <w:numPr>
          <w:ilvl w:val="0"/>
          <w:numId w:val="7"/>
        </w:numPr>
        <w:spacing w:after="43"/>
        <w:ind w:right="0" w:hanging="360"/>
      </w:pPr>
      <w:r>
        <w:t xml:space="preserve">If bid is submitted through E-mail. </w:t>
      </w:r>
    </w:p>
    <w:p w14:paraId="4F23D0E1" w14:textId="77777777" w:rsidR="00D5379A" w:rsidRDefault="00562BCB">
      <w:pPr>
        <w:numPr>
          <w:ilvl w:val="0"/>
          <w:numId w:val="7"/>
        </w:numPr>
        <w:spacing w:after="41"/>
        <w:ind w:right="0" w:hanging="360"/>
      </w:pPr>
      <w:r>
        <w:t xml:space="preserve">If one company submits an alternative bid. </w:t>
      </w:r>
    </w:p>
    <w:p w14:paraId="2C111870" w14:textId="77777777" w:rsidR="00D5379A" w:rsidRDefault="00562BCB">
      <w:pPr>
        <w:numPr>
          <w:ilvl w:val="0"/>
          <w:numId w:val="7"/>
        </w:numPr>
        <w:spacing w:after="43"/>
        <w:ind w:right="0" w:hanging="360"/>
      </w:pPr>
      <w:r>
        <w:t xml:space="preserve">If the bid price is unrealistic and not in compliance with RFQ requirements.  </w:t>
      </w:r>
    </w:p>
    <w:p w14:paraId="26E34C38" w14:textId="77777777" w:rsidR="00D5379A" w:rsidRDefault="00562BCB">
      <w:pPr>
        <w:numPr>
          <w:ilvl w:val="0"/>
          <w:numId w:val="7"/>
        </w:numPr>
        <w:spacing w:after="250"/>
        <w:ind w:right="0" w:hanging="360"/>
      </w:pPr>
      <w:r>
        <w:t xml:space="preserve">If the bid is not properly sealed. </w:t>
      </w:r>
    </w:p>
    <w:p w14:paraId="78EFB76A" w14:textId="77777777" w:rsidR="00D5379A" w:rsidRDefault="00562BCB">
      <w:pPr>
        <w:spacing w:after="238" w:line="259" w:lineRule="auto"/>
        <w:ind w:left="-5" w:right="0"/>
        <w:jc w:val="left"/>
      </w:pPr>
      <w:r>
        <w:rPr>
          <w:b/>
        </w:rPr>
        <w:t xml:space="preserve">Employer's Right:  </w:t>
      </w:r>
    </w:p>
    <w:p w14:paraId="1F5C4AC1" w14:textId="77777777" w:rsidR="00D5379A" w:rsidRDefault="00562BCB">
      <w:pPr>
        <w:spacing w:after="250"/>
        <w:ind w:left="10" w:right="0"/>
      </w:pPr>
      <w:r>
        <w:t xml:space="preserve">The Employer reserve the right to accept or reject any bids to annul the bid process and reject all tenders at any time before the award of the contract, without thereby incurring any liability to the affected bidder or bidders or any obligation to inform the affected bidder or bidders of the grounds for the Employer action. </w:t>
      </w:r>
    </w:p>
    <w:p w14:paraId="32ACA1A9" w14:textId="77777777" w:rsidR="00D5379A" w:rsidRDefault="00562BCB">
      <w:pPr>
        <w:spacing w:after="238" w:line="259" w:lineRule="auto"/>
        <w:ind w:left="-5" w:right="0"/>
        <w:jc w:val="left"/>
      </w:pPr>
      <w:r>
        <w:rPr>
          <w:b/>
        </w:rPr>
        <w:t xml:space="preserve">Requests for clarification </w:t>
      </w:r>
    </w:p>
    <w:p w14:paraId="23C2982E" w14:textId="77777777" w:rsidR="00EC3132" w:rsidRDefault="00562BCB">
      <w:pPr>
        <w:ind w:left="10" w:right="0"/>
      </w:pPr>
      <w:r>
        <w:t xml:space="preserve"> Bidders are required to submit any request for clarification or any question in respect of this RFQ By </w:t>
      </w:r>
    </w:p>
    <w:p w14:paraId="7B54D0A2" w14:textId="77777777" w:rsidR="00D5379A" w:rsidRDefault="00562BCB">
      <w:pPr>
        <w:ind w:left="10" w:right="0"/>
      </w:pPr>
      <w:r>
        <w:t xml:space="preserve"> e-mail </w:t>
      </w:r>
      <w:r w:rsidR="007C4F97">
        <w:t xml:space="preserve">to </w:t>
      </w:r>
      <w:r w:rsidR="007C4F97">
        <w:rPr>
          <w:color w:val="0070C0"/>
          <w:u w:val="single" w:color="0563C1"/>
        </w:rPr>
        <w:t>procurement@apbho.org</w:t>
      </w:r>
      <w:r>
        <w:t xml:space="preserve"> </w:t>
      </w:r>
    </w:p>
    <w:p w14:paraId="54CE8E65" w14:textId="348086FD" w:rsidR="001538D3" w:rsidRDefault="00562BCB" w:rsidP="001538D3">
      <w:pPr>
        <w:ind w:left="10" w:right="0"/>
      </w:pPr>
      <w:r w:rsidRPr="009D0321">
        <w:t xml:space="preserve">The deadline for receipt of questions is 4:00 pm, local time on </w:t>
      </w:r>
      <w:r w:rsidR="007F0E9C">
        <w:t>June 0</w:t>
      </w:r>
      <w:r w:rsidR="00770844">
        <w:t>3</w:t>
      </w:r>
      <w:r w:rsidRPr="009D0321">
        <w:t>, 202</w:t>
      </w:r>
      <w:r w:rsidR="009D0321" w:rsidRPr="009D0321">
        <w:t>5</w:t>
      </w:r>
      <w:r w:rsidRPr="002D333F">
        <w:t>.</w:t>
      </w:r>
      <w:r w:rsidRPr="004B0B7B">
        <w:t xml:space="preserve"> Bidders are requested to keep all questions concise.</w:t>
      </w:r>
      <w:r>
        <w:t xml:space="preserve"> </w:t>
      </w:r>
    </w:p>
    <w:p w14:paraId="4598CD4F" w14:textId="77777777" w:rsidR="002D333F" w:rsidRDefault="002D333F" w:rsidP="001538D3">
      <w:pPr>
        <w:ind w:left="10" w:right="0"/>
      </w:pPr>
    </w:p>
    <w:p w14:paraId="038010D6" w14:textId="77777777" w:rsidR="002D333F" w:rsidRDefault="002D333F" w:rsidP="001538D3">
      <w:pPr>
        <w:ind w:left="10" w:right="0"/>
      </w:pPr>
    </w:p>
    <w:p w14:paraId="6BBE70A0" w14:textId="77777777" w:rsidR="001538D3" w:rsidRPr="001538D3" w:rsidRDefault="001538D3" w:rsidP="001538D3">
      <w:pPr>
        <w:ind w:left="10" w:right="0"/>
      </w:pPr>
    </w:p>
    <w:p w14:paraId="79944D13" w14:textId="62759B2A" w:rsidR="00D5379A" w:rsidRPr="001538D3" w:rsidRDefault="00562BCB" w:rsidP="001538D3">
      <w:pPr>
        <w:spacing w:after="240" w:line="259" w:lineRule="auto"/>
        <w:ind w:left="0" w:right="0" w:firstLine="0"/>
        <w:jc w:val="left"/>
        <w:rPr>
          <w:b/>
        </w:rPr>
      </w:pPr>
      <w:r>
        <w:rPr>
          <w:b/>
        </w:rPr>
        <w:lastRenderedPageBreak/>
        <w:t xml:space="preserve">Advance Payments:  </w:t>
      </w:r>
    </w:p>
    <w:p w14:paraId="495DC55E" w14:textId="77777777" w:rsidR="00D5379A" w:rsidRDefault="00562BCB">
      <w:pPr>
        <w:spacing w:after="247"/>
        <w:ind w:left="10" w:right="0"/>
      </w:pPr>
      <w:r>
        <w:t xml:space="preserve">Advance payments are not applicable for this tender and subsequent contract.  </w:t>
      </w:r>
    </w:p>
    <w:p w14:paraId="43020188" w14:textId="326F61A4" w:rsidR="00D5379A" w:rsidRDefault="00562BCB" w:rsidP="0091229F">
      <w:pPr>
        <w:spacing w:after="250"/>
        <w:ind w:left="10" w:right="0"/>
      </w:pPr>
      <w:r>
        <w:t xml:space="preserve">APBHO has zero tolerance for fraud. Fraud is any act or </w:t>
      </w:r>
      <w:r w:rsidR="007C4F97">
        <w:t>omission</w:t>
      </w:r>
      <w:r>
        <w:t xml:space="preserve"> that intentionally misleads, or attempts to mislead, obtain a benefit, or avoid an obligation. </w:t>
      </w:r>
    </w:p>
    <w:p w14:paraId="3F01958C" w14:textId="77777777" w:rsidR="00D5379A" w:rsidRDefault="00562BCB">
      <w:pPr>
        <w:spacing w:after="158" w:line="259" w:lineRule="auto"/>
        <w:ind w:left="-5" w:right="0"/>
        <w:jc w:val="left"/>
      </w:pPr>
      <w:r>
        <w:t xml:space="preserve"> </w:t>
      </w:r>
      <w:r>
        <w:rPr>
          <w:b/>
        </w:rPr>
        <w:t xml:space="preserve">Enclosure:  </w:t>
      </w:r>
    </w:p>
    <w:p w14:paraId="3AD2FF37" w14:textId="77777777" w:rsidR="00D5379A" w:rsidRDefault="00562BCB">
      <w:pPr>
        <w:numPr>
          <w:ilvl w:val="0"/>
          <w:numId w:val="8"/>
        </w:numPr>
        <w:ind w:right="0" w:hanging="223"/>
      </w:pPr>
      <w:r>
        <w:t xml:space="preserve">Bid form of annex 1  </w:t>
      </w:r>
    </w:p>
    <w:p w14:paraId="4B95B546" w14:textId="77777777" w:rsidR="00D5379A" w:rsidRDefault="00562BCB">
      <w:pPr>
        <w:numPr>
          <w:ilvl w:val="0"/>
          <w:numId w:val="8"/>
        </w:numPr>
        <w:ind w:right="0" w:hanging="223"/>
      </w:pPr>
      <w:r>
        <w:t xml:space="preserve">Declaration of Undertaking of annex 2  </w:t>
      </w:r>
    </w:p>
    <w:p w14:paraId="49582588" w14:textId="77777777" w:rsidR="00D5379A" w:rsidRDefault="00562BCB">
      <w:pPr>
        <w:numPr>
          <w:ilvl w:val="0"/>
          <w:numId w:val="8"/>
        </w:numPr>
        <w:spacing w:after="3" w:line="259" w:lineRule="auto"/>
        <w:ind w:right="0" w:hanging="223"/>
      </w:pPr>
      <w:r>
        <w:rPr>
          <w:rFonts w:ascii="Arial" w:eastAsia="Arial" w:hAnsi="Arial" w:cs="Arial"/>
          <w:sz w:val="20"/>
        </w:rPr>
        <w:t>Past performance/work experience/similar to the related task (annex 3)</w:t>
      </w:r>
      <w:r>
        <w:t xml:space="preserve"> </w:t>
      </w:r>
    </w:p>
    <w:p w14:paraId="55A4A9D9" w14:textId="77777777" w:rsidR="00D5379A" w:rsidRDefault="00562BCB">
      <w:pPr>
        <w:numPr>
          <w:ilvl w:val="0"/>
          <w:numId w:val="8"/>
        </w:numPr>
        <w:ind w:right="0" w:hanging="223"/>
      </w:pPr>
      <w:r>
        <w:t>Price Offer Form / Bill of Quantity (</w:t>
      </w:r>
      <w:proofErr w:type="spellStart"/>
      <w:r>
        <w:t>BoQ</w:t>
      </w:r>
      <w:proofErr w:type="spellEnd"/>
      <w:r>
        <w:t xml:space="preserve">) of annex 4 </w:t>
      </w:r>
    </w:p>
    <w:p w14:paraId="2914C2B3" w14:textId="77777777" w:rsidR="00D5379A" w:rsidRDefault="00562BCB">
      <w:pPr>
        <w:spacing w:after="0" w:line="259" w:lineRule="auto"/>
        <w:ind w:left="0" w:right="0" w:firstLine="0"/>
        <w:jc w:val="left"/>
      </w:pPr>
      <w:r>
        <w:t xml:space="preserve"> </w:t>
      </w:r>
    </w:p>
    <w:p w14:paraId="1C7E10D7" w14:textId="77777777" w:rsidR="00C752CC" w:rsidRDefault="00C752CC"/>
    <w:p w14:paraId="2B58CA58" w14:textId="77777777" w:rsidR="00C752CC" w:rsidRPr="00C752CC" w:rsidRDefault="00C752CC" w:rsidP="00C752CC"/>
    <w:p w14:paraId="08575B54" w14:textId="77777777" w:rsidR="00C752CC" w:rsidRPr="00C752CC" w:rsidRDefault="00C752CC" w:rsidP="00C752CC"/>
    <w:p w14:paraId="1A575253" w14:textId="77777777" w:rsidR="00C752CC" w:rsidRDefault="00C752CC" w:rsidP="00C752CC"/>
    <w:p w14:paraId="7E255808" w14:textId="77777777" w:rsidR="0091229F" w:rsidRDefault="0091229F" w:rsidP="00C752CC"/>
    <w:p w14:paraId="4D9D3F5F" w14:textId="77777777" w:rsidR="0091229F" w:rsidRDefault="0091229F" w:rsidP="00C752CC"/>
    <w:p w14:paraId="010F504E" w14:textId="77777777" w:rsidR="0091229F" w:rsidRDefault="0091229F" w:rsidP="00C752CC"/>
    <w:p w14:paraId="63431615" w14:textId="77777777" w:rsidR="0091229F" w:rsidRDefault="0091229F" w:rsidP="00C752CC"/>
    <w:p w14:paraId="31568EE5" w14:textId="77777777" w:rsidR="0091229F" w:rsidRDefault="0091229F" w:rsidP="00C752CC"/>
    <w:p w14:paraId="1097CA81" w14:textId="77777777" w:rsidR="0091229F" w:rsidRDefault="0091229F" w:rsidP="00C752CC"/>
    <w:p w14:paraId="0689A2C5" w14:textId="77777777" w:rsidR="0091229F" w:rsidRDefault="0091229F" w:rsidP="00C752CC"/>
    <w:p w14:paraId="5A5480DD" w14:textId="77777777" w:rsidR="0091229F" w:rsidRDefault="0091229F" w:rsidP="00C752CC"/>
    <w:p w14:paraId="211BDF5F" w14:textId="77777777" w:rsidR="0091229F" w:rsidRDefault="0091229F" w:rsidP="00C752CC"/>
    <w:p w14:paraId="681A18A6" w14:textId="77777777" w:rsidR="0091229F" w:rsidRDefault="0091229F" w:rsidP="00C752CC"/>
    <w:p w14:paraId="7B01F6D1" w14:textId="77777777" w:rsidR="0091229F" w:rsidRDefault="0091229F" w:rsidP="00C752CC"/>
    <w:p w14:paraId="1C5AD7F3" w14:textId="77777777" w:rsidR="0091229F" w:rsidRDefault="0091229F" w:rsidP="00C752CC"/>
    <w:p w14:paraId="04CA255D" w14:textId="77777777" w:rsidR="0091229F" w:rsidRDefault="0091229F" w:rsidP="00C752CC"/>
    <w:p w14:paraId="04FAE920" w14:textId="77777777" w:rsidR="0091229F" w:rsidRDefault="0091229F" w:rsidP="00C752CC"/>
    <w:p w14:paraId="07266CCD" w14:textId="77777777" w:rsidR="0091229F" w:rsidRDefault="0091229F" w:rsidP="00C752CC"/>
    <w:p w14:paraId="7CF62D78" w14:textId="77777777" w:rsidR="0091229F" w:rsidRDefault="0091229F" w:rsidP="00C752CC"/>
    <w:p w14:paraId="7D311370" w14:textId="77777777" w:rsidR="0091229F" w:rsidRDefault="0091229F" w:rsidP="00C752CC"/>
    <w:p w14:paraId="6F8957AC" w14:textId="77777777" w:rsidR="00F34AB6" w:rsidRDefault="00F34AB6" w:rsidP="00C752CC"/>
    <w:p w14:paraId="1B2FE8FF" w14:textId="77777777" w:rsidR="00F34AB6" w:rsidRDefault="00F34AB6" w:rsidP="00C752CC"/>
    <w:p w14:paraId="13BE3579" w14:textId="77777777" w:rsidR="0091229F" w:rsidRDefault="0091229F" w:rsidP="00C752CC"/>
    <w:p w14:paraId="5AD3B870" w14:textId="77777777" w:rsidR="002D333F" w:rsidRDefault="002D333F" w:rsidP="00C752CC"/>
    <w:p w14:paraId="75391DB7" w14:textId="77777777" w:rsidR="0091229F" w:rsidRDefault="0091229F" w:rsidP="009D0321">
      <w:pPr>
        <w:ind w:left="0" w:firstLine="0"/>
      </w:pPr>
    </w:p>
    <w:p w14:paraId="78F82E68" w14:textId="77777777" w:rsidR="00F34AB6" w:rsidRDefault="00F34AB6" w:rsidP="009D0321">
      <w:pPr>
        <w:ind w:left="0" w:firstLine="0"/>
      </w:pPr>
    </w:p>
    <w:p w14:paraId="35F87D29" w14:textId="77777777" w:rsidR="00F34AB6" w:rsidRDefault="00F34AB6" w:rsidP="009D0321">
      <w:pPr>
        <w:ind w:left="0" w:firstLine="0"/>
      </w:pPr>
    </w:p>
    <w:p w14:paraId="4EDD1ACE" w14:textId="77777777" w:rsidR="0091229F" w:rsidRPr="00C752CC" w:rsidRDefault="0091229F" w:rsidP="00C752CC"/>
    <w:p w14:paraId="22FE0575" w14:textId="77777777" w:rsidR="00C752CC" w:rsidRPr="00C752CC" w:rsidRDefault="00C752CC" w:rsidP="00C752CC"/>
    <w:p w14:paraId="67474839" w14:textId="595CE75B" w:rsidR="00D5379A" w:rsidRDefault="00C752CC" w:rsidP="0091229F">
      <w:pPr>
        <w:tabs>
          <w:tab w:val="left" w:pos="1270"/>
        </w:tabs>
      </w:pPr>
      <w:r>
        <w:lastRenderedPageBreak/>
        <w:tab/>
      </w:r>
      <w:r w:rsidR="00562BCB">
        <w:rPr>
          <w:rFonts w:ascii="Times New Roman" w:eastAsia="Times New Roman" w:hAnsi="Times New Roman" w:cs="Times New Roman"/>
          <w:b/>
        </w:rPr>
        <w:t xml:space="preserve">Annex </w:t>
      </w:r>
      <w:r w:rsidR="00562BCB">
        <w:t xml:space="preserve">  </w:t>
      </w:r>
      <w:r w:rsidR="00562BCB">
        <w:rPr>
          <w:rFonts w:ascii="Times New Roman" w:eastAsia="Times New Roman" w:hAnsi="Times New Roman" w:cs="Times New Roman"/>
          <w:b/>
        </w:rPr>
        <w:t xml:space="preserve">- 1 </w:t>
      </w:r>
    </w:p>
    <w:p w14:paraId="34AA9D7B" w14:textId="77777777" w:rsidR="00D5379A" w:rsidRDefault="00562BCB">
      <w:pPr>
        <w:pStyle w:val="Heading1"/>
        <w:spacing w:after="119"/>
        <w:ind w:left="73" w:right="395"/>
      </w:pPr>
      <w:r>
        <w:t xml:space="preserve">Bid Form </w:t>
      </w:r>
    </w:p>
    <w:p w14:paraId="10684B4F" w14:textId="1A02F4E5" w:rsidR="00D5379A" w:rsidRDefault="00562BCB" w:rsidP="00A14159">
      <w:pPr>
        <w:spacing w:after="168" w:line="250" w:lineRule="auto"/>
        <w:ind w:left="10" w:right="0"/>
      </w:pPr>
      <w:r>
        <w:rPr>
          <w:b/>
          <w:sz w:val="24"/>
        </w:rPr>
        <w:t>RFQ No</w:t>
      </w:r>
      <w:r>
        <w:rPr>
          <w:sz w:val="24"/>
        </w:rPr>
        <w:t xml:space="preserve">:            </w:t>
      </w:r>
      <w:r w:rsidR="007F0E9C" w:rsidRPr="00D32EC3">
        <w:t>AFG-APBHO-KBL-UNHCR-2</w:t>
      </w:r>
      <w:r w:rsidR="007F0E9C">
        <w:t>6</w:t>
      </w:r>
      <w:r w:rsidR="007F0E9C" w:rsidRPr="00D32EC3">
        <w:t>-0</w:t>
      </w:r>
      <w:r w:rsidR="007F0E9C">
        <w:t>1</w:t>
      </w:r>
    </w:p>
    <w:p w14:paraId="0C1DBE17" w14:textId="1E9C6920" w:rsidR="00D5379A" w:rsidRDefault="00562BCB" w:rsidP="00A14159">
      <w:pPr>
        <w:spacing w:after="171" w:line="250" w:lineRule="auto"/>
        <w:ind w:left="10" w:right="0"/>
      </w:pPr>
      <w:r>
        <w:rPr>
          <w:b/>
          <w:sz w:val="24"/>
        </w:rPr>
        <w:t>Project Name</w:t>
      </w:r>
      <w:r>
        <w:rPr>
          <w:sz w:val="24"/>
        </w:rPr>
        <w:t xml:space="preserve">: </w:t>
      </w:r>
      <w:r w:rsidR="007F0E9C" w:rsidRPr="007F0E9C">
        <w:rPr>
          <w:sz w:val="24"/>
        </w:rPr>
        <w:t>Supply and delivery of tools and equipment for Solar Repairing Training Centers</w:t>
      </w:r>
    </w:p>
    <w:p w14:paraId="6C122828" w14:textId="77777777" w:rsidR="00D5379A" w:rsidRDefault="00562BCB">
      <w:pPr>
        <w:spacing w:after="320" w:line="250" w:lineRule="auto"/>
        <w:ind w:left="10" w:right="0"/>
      </w:pPr>
      <w:r>
        <w:rPr>
          <w:b/>
          <w:sz w:val="24"/>
        </w:rPr>
        <w:t>Company Name</w:t>
      </w:r>
      <w:r>
        <w:rPr>
          <w:sz w:val="24"/>
        </w:rPr>
        <w:t xml:space="preserve">: __________________________________ </w:t>
      </w:r>
    </w:p>
    <w:p w14:paraId="0F9B8264" w14:textId="77777777" w:rsidR="00D5379A" w:rsidRDefault="00562BCB">
      <w:pPr>
        <w:spacing w:after="250" w:line="250" w:lineRule="auto"/>
        <w:ind w:left="10" w:right="0"/>
      </w:pPr>
      <w:r>
        <w:rPr>
          <w:b/>
          <w:sz w:val="24"/>
        </w:rPr>
        <w:t>To</w:t>
      </w:r>
      <w:r>
        <w:rPr>
          <w:sz w:val="24"/>
        </w:rPr>
        <w:t xml:space="preserve">: APBHO Main office </w:t>
      </w:r>
      <w:r>
        <w:rPr>
          <w:sz w:val="28"/>
        </w:rPr>
        <w:t xml:space="preserve"> </w:t>
      </w:r>
    </w:p>
    <w:p w14:paraId="5BE5F38B" w14:textId="77777777" w:rsidR="00D5379A" w:rsidRDefault="00562BCB">
      <w:pPr>
        <w:spacing w:after="331" w:line="250" w:lineRule="auto"/>
        <w:ind w:left="10" w:right="0"/>
      </w:pPr>
      <w:r>
        <w:rPr>
          <w:sz w:val="24"/>
        </w:rPr>
        <w:t xml:space="preserve">Dear Sir/Madam, </w:t>
      </w:r>
    </w:p>
    <w:p w14:paraId="1FBD04B3" w14:textId="22E1CF07" w:rsidR="00D5379A" w:rsidRDefault="00562BCB" w:rsidP="00534F5D">
      <w:pPr>
        <w:numPr>
          <w:ilvl w:val="0"/>
          <w:numId w:val="9"/>
        </w:numPr>
        <w:spacing w:after="5" w:line="250" w:lineRule="auto"/>
        <w:ind w:right="330" w:hanging="360"/>
      </w:pPr>
      <w:r>
        <w:rPr>
          <w:sz w:val="24"/>
        </w:rPr>
        <w:t xml:space="preserve">Having examined the Conditions of the contract, Bill of </w:t>
      </w:r>
      <w:r w:rsidR="00E90E55">
        <w:rPr>
          <w:sz w:val="24"/>
        </w:rPr>
        <w:t>Quantities (</w:t>
      </w:r>
      <w:proofErr w:type="spellStart"/>
      <w:r>
        <w:rPr>
          <w:sz w:val="24"/>
        </w:rPr>
        <w:t>BoQ</w:t>
      </w:r>
      <w:proofErr w:type="spellEnd"/>
      <w:r>
        <w:rPr>
          <w:sz w:val="24"/>
        </w:rPr>
        <w:t xml:space="preserve">), and all other documents received with the Invitation to Bid for the execution of the Works in connection with the </w:t>
      </w:r>
      <w:r w:rsidR="00534F5D">
        <w:rPr>
          <w:sz w:val="24"/>
        </w:rPr>
        <w:t>above-named</w:t>
      </w:r>
      <w:r>
        <w:rPr>
          <w:sz w:val="24"/>
        </w:rPr>
        <w:t xml:space="preserve"> Project, we, the undersigned offer to execute and complete such Works and remedy any defaults and defects therein in conformity with the conditions spelled out in the aforementioned documents for the sum of as mentioned in Price Proposal. </w:t>
      </w:r>
    </w:p>
    <w:p w14:paraId="3169FB67" w14:textId="77777777" w:rsidR="00D5379A" w:rsidRDefault="00562BCB">
      <w:pPr>
        <w:spacing w:after="47" w:line="250" w:lineRule="auto"/>
        <w:ind w:left="730" w:right="0"/>
      </w:pPr>
      <w:r>
        <w:rPr>
          <w:sz w:val="24"/>
        </w:rPr>
        <w:t xml:space="preserve">Or such other sums as may be ascertained in accordance with the said conditions. </w:t>
      </w:r>
    </w:p>
    <w:p w14:paraId="49DE76FC" w14:textId="77777777" w:rsidR="00D5379A" w:rsidRDefault="00562BCB">
      <w:pPr>
        <w:numPr>
          <w:ilvl w:val="0"/>
          <w:numId w:val="9"/>
        </w:numPr>
        <w:spacing w:after="45" w:line="250" w:lineRule="auto"/>
        <w:ind w:right="330" w:hanging="360"/>
      </w:pPr>
      <w:r>
        <w:rPr>
          <w:sz w:val="24"/>
        </w:rPr>
        <w:t xml:space="preserve">We undertake, if our bid is accepted, to commence the sully within the time required in the contract conditions, and to complete the whole of the Works comprised in the contract within the time stated in the Contract Conditions. </w:t>
      </w:r>
    </w:p>
    <w:p w14:paraId="76876FD8" w14:textId="77777777" w:rsidR="00D5379A" w:rsidRDefault="00562BCB">
      <w:pPr>
        <w:numPr>
          <w:ilvl w:val="0"/>
          <w:numId w:val="9"/>
        </w:numPr>
        <w:spacing w:after="44" w:line="250" w:lineRule="auto"/>
        <w:ind w:right="330" w:hanging="360"/>
      </w:pPr>
      <w:r>
        <w:rPr>
          <w:sz w:val="24"/>
        </w:rPr>
        <w:t xml:space="preserve">We agree to abide by this Bid for the period of </w:t>
      </w:r>
      <w:r>
        <w:rPr>
          <w:b/>
          <w:sz w:val="24"/>
        </w:rPr>
        <w:t>30</w:t>
      </w:r>
      <w:r>
        <w:rPr>
          <w:sz w:val="24"/>
        </w:rPr>
        <w:t xml:space="preserve"> working days from the submission/opening date stated in the Invitation to Bid and it shall remain binding upon us and may be accepted at any time before the expiration of that period. </w:t>
      </w:r>
    </w:p>
    <w:p w14:paraId="44DAAA8E" w14:textId="77777777" w:rsidR="00D5379A" w:rsidRDefault="00562BCB">
      <w:pPr>
        <w:numPr>
          <w:ilvl w:val="0"/>
          <w:numId w:val="9"/>
        </w:numPr>
        <w:spacing w:after="47" w:line="250" w:lineRule="auto"/>
        <w:ind w:right="330" w:hanging="360"/>
      </w:pPr>
      <w:r>
        <w:rPr>
          <w:sz w:val="24"/>
        </w:rPr>
        <w:t xml:space="preserve">Unless and until a Contract Agreement is signed, this Bid, together with your written acceptance thereof, shall constitute a binding contract between. </w:t>
      </w:r>
    </w:p>
    <w:p w14:paraId="13CDD172" w14:textId="77777777" w:rsidR="00D5379A" w:rsidRDefault="00562BCB">
      <w:pPr>
        <w:numPr>
          <w:ilvl w:val="0"/>
          <w:numId w:val="9"/>
        </w:numPr>
        <w:spacing w:after="51" w:line="250" w:lineRule="auto"/>
        <w:ind w:right="330" w:hanging="360"/>
      </w:pPr>
      <w:r>
        <w:rPr>
          <w:sz w:val="24"/>
        </w:rPr>
        <w:t xml:space="preserve">We understand that you are not bound to accept the lowest or any Bid you may receive. </w:t>
      </w:r>
    </w:p>
    <w:p w14:paraId="59E8BD4E" w14:textId="77777777" w:rsidR="00D5379A" w:rsidRDefault="00562BCB">
      <w:pPr>
        <w:spacing w:after="0" w:line="259" w:lineRule="auto"/>
        <w:ind w:left="720" w:right="0" w:firstLine="0"/>
        <w:jc w:val="left"/>
      </w:pPr>
      <w:r>
        <w:rPr>
          <w:sz w:val="28"/>
        </w:rPr>
        <w:t xml:space="preserve"> </w:t>
      </w:r>
    </w:p>
    <w:p w14:paraId="50B350B2" w14:textId="77777777" w:rsidR="00D5379A" w:rsidRDefault="00562BCB">
      <w:pPr>
        <w:spacing w:after="279" w:line="250" w:lineRule="auto"/>
        <w:ind w:left="730" w:right="0"/>
      </w:pPr>
      <w:r>
        <w:rPr>
          <w:sz w:val="24"/>
        </w:rPr>
        <w:t xml:space="preserve">Dated:  </w:t>
      </w:r>
    </w:p>
    <w:p w14:paraId="0A2BA412" w14:textId="77777777" w:rsidR="00D5379A" w:rsidRDefault="00562BCB">
      <w:pPr>
        <w:spacing w:after="279" w:line="250" w:lineRule="auto"/>
        <w:ind w:left="730" w:right="0"/>
      </w:pPr>
      <w:r>
        <w:rPr>
          <w:sz w:val="24"/>
        </w:rPr>
        <w:t>Signature:                                                                   in the capacity of ……………………</w:t>
      </w:r>
      <w:r w:rsidR="00B93029">
        <w:rPr>
          <w:sz w:val="24"/>
        </w:rPr>
        <w:t>….</w:t>
      </w:r>
      <w:r>
        <w:rPr>
          <w:sz w:val="24"/>
        </w:rPr>
        <w:t xml:space="preserve"> </w:t>
      </w:r>
    </w:p>
    <w:p w14:paraId="4741ED21" w14:textId="77777777" w:rsidR="00D5379A" w:rsidRDefault="00562BCB">
      <w:pPr>
        <w:spacing w:after="0" w:line="259" w:lineRule="auto"/>
        <w:ind w:left="720" w:right="0" w:firstLine="0"/>
        <w:jc w:val="left"/>
      </w:pPr>
      <w:r>
        <w:rPr>
          <w:sz w:val="24"/>
        </w:rPr>
        <w:t xml:space="preserve"> </w:t>
      </w:r>
    </w:p>
    <w:p w14:paraId="4732D35E" w14:textId="77777777" w:rsidR="00D5379A" w:rsidRDefault="00562BCB">
      <w:pPr>
        <w:spacing w:after="5" w:line="250" w:lineRule="auto"/>
        <w:ind w:left="730" w:right="0"/>
      </w:pPr>
      <w:r>
        <w:rPr>
          <w:sz w:val="24"/>
        </w:rPr>
        <w:t xml:space="preserve">Duly authorized to sign Bid for and on behalf of  </w:t>
      </w:r>
    </w:p>
    <w:p w14:paraId="4FD05ACD" w14:textId="1448C07D" w:rsidR="00D5379A" w:rsidRDefault="00562BCB" w:rsidP="003F4010">
      <w:pPr>
        <w:spacing w:after="0" w:line="259" w:lineRule="auto"/>
        <w:ind w:left="720" w:right="0" w:firstLine="0"/>
        <w:jc w:val="left"/>
      </w:pPr>
      <w:r>
        <w:rPr>
          <w:sz w:val="24"/>
        </w:rPr>
        <w:t xml:space="preserve"> </w:t>
      </w:r>
    </w:p>
    <w:p w14:paraId="07385480" w14:textId="77777777" w:rsidR="00D5379A" w:rsidRDefault="00562BCB">
      <w:pPr>
        <w:spacing w:after="5" w:line="250" w:lineRule="auto"/>
        <w:ind w:left="730" w:right="0"/>
      </w:pPr>
      <w:r>
        <w:rPr>
          <w:sz w:val="24"/>
        </w:rPr>
        <w:t xml:space="preserve">------------------------------------------------------------------------------------------------------------- </w:t>
      </w:r>
    </w:p>
    <w:p w14:paraId="064C1334" w14:textId="60242DD1" w:rsidR="0091229F" w:rsidRDefault="00562BCB" w:rsidP="009D0321">
      <w:pPr>
        <w:spacing w:after="51" w:line="250" w:lineRule="auto"/>
        <w:ind w:left="730" w:right="0"/>
        <w:rPr>
          <w:sz w:val="24"/>
        </w:rPr>
      </w:pPr>
      <w:r>
        <w:rPr>
          <w:sz w:val="24"/>
        </w:rPr>
        <w:t xml:space="preserve">(Bidder Name and address in block capitals) </w:t>
      </w:r>
    </w:p>
    <w:p w14:paraId="5BF5131C" w14:textId="77777777" w:rsidR="00F34AB6" w:rsidRDefault="00F34AB6" w:rsidP="009D0321">
      <w:pPr>
        <w:spacing w:after="51" w:line="250" w:lineRule="auto"/>
        <w:ind w:left="730" w:right="0"/>
        <w:rPr>
          <w:sz w:val="24"/>
        </w:rPr>
      </w:pPr>
    </w:p>
    <w:p w14:paraId="66E359B6" w14:textId="77777777" w:rsidR="007F0E9C" w:rsidRPr="009D0321" w:rsidRDefault="007F0E9C" w:rsidP="009D0321">
      <w:pPr>
        <w:spacing w:after="51" w:line="250" w:lineRule="auto"/>
        <w:ind w:left="730" w:right="0"/>
        <w:rPr>
          <w:sz w:val="24"/>
        </w:rPr>
      </w:pPr>
    </w:p>
    <w:p w14:paraId="1E8A9812" w14:textId="77777777" w:rsidR="00D5379A" w:rsidRDefault="00562BCB">
      <w:pPr>
        <w:spacing w:after="0" w:line="259" w:lineRule="auto"/>
        <w:ind w:left="720" w:right="0" w:firstLine="0"/>
        <w:jc w:val="left"/>
      </w:pPr>
      <w:r>
        <w:rPr>
          <w:sz w:val="28"/>
        </w:rPr>
        <w:lastRenderedPageBreak/>
        <w:t xml:space="preserve"> </w:t>
      </w:r>
    </w:p>
    <w:p w14:paraId="45F8BCF6" w14:textId="77777777" w:rsidR="00D5379A" w:rsidRDefault="00562BCB">
      <w:pPr>
        <w:tabs>
          <w:tab w:val="center" w:pos="8712"/>
        </w:tabs>
        <w:spacing w:after="303" w:line="259" w:lineRule="auto"/>
        <w:ind w:left="0" w:right="0" w:firstLine="0"/>
        <w:jc w:val="left"/>
      </w:pPr>
      <w:r>
        <w:rPr>
          <w:rFonts w:ascii="Arial" w:eastAsia="Arial" w:hAnsi="Arial" w:cs="Arial"/>
          <w:b/>
        </w:rPr>
        <w:tab/>
      </w:r>
      <w:r>
        <w:rPr>
          <w:rFonts w:ascii="Tahoma" w:eastAsia="Tahoma" w:hAnsi="Tahoma" w:cs="Tahoma"/>
          <w:b/>
        </w:rPr>
        <w:t xml:space="preserve">Annex - 2 </w:t>
      </w:r>
    </w:p>
    <w:p w14:paraId="7275FBB6" w14:textId="77777777" w:rsidR="00D5379A" w:rsidRDefault="00562BCB">
      <w:pPr>
        <w:spacing w:after="139" w:line="259" w:lineRule="auto"/>
        <w:ind w:left="0" w:right="18" w:firstLine="0"/>
        <w:jc w:val="center"/>
      </w:pPr>
      <w:r>
        <w:rPr>
          <w:rFonts w:ascii="Arial" w:eastAsia="Arial" w:hAnsi="Arial" w:cs="Arial"/>
          <w:b/>
        </w:rPr>
        <w:t xml:space="preserve">Declaration of Undertaking </w:t>
      </w:r>
    </w:p>
    <w:p w14:paraId="334666DC" w14:textId="5D5F0671" w:rsidR="00D5379A" w:rsidRDefault="00562BCB" w:rsidP="00A14159">
      <w:pPr>
        <w:spacing w:after="177" w:line="303" w:lineRule="auto"/>
        <w:ind w:left="139" w:right="150"/>
      </w:pPr>
      <w:r>
        <w:rPr>
          <w:rFonts w:ascii="Arial" w:eastAsia="Arial" w:hAnsi="Arial" w:cs="Arial"/>
          <w:b/>
        </w:rPr>
        <w:t xml:space="preserve">RFQ No: </w:t>
      </w:r>
      <w:r w:rsidR="007F0E9C" w:rsidRPr="007F0E9C">
        <w:t>AFG-APBHO-KBL-UNHCR-26-01</w:t>
      </w:r>
    </w:p>
    <w:p w14:paraId="7D81C41B" w14:textId="77777777" w:rsidR="007F0E9C" w:rsidRDefault="00562BCB" w:rsidP="007F0E9C">
      <w:pPr>
        <w:spacing w:after="722" w:line="303" w:lineRule="auto"/>
        <w:ind w:left="139" w:right="150"/>
        <w:rPr>
          <w:sz w:val="24"/>
        </w:rPr>
      </w:pPr>
      <w:r>
        <w:rPr>
          <w:rFonts w:ascii="Arial" w:eastAsia="Arial" w:hAnsi="Arial" w:cs="Arial"/>
          <w:b/>
        </w:rPr>
        <w:t>Project Name:</w:t>
      </w:r>
      <w:r w:rsidR="007552AA">
        <w:rPr>
          <w:rFonts w:ascii="Arial" w:eastAsia="Arial" w:hAnsi="Arial" w:cs="Arial"/>
        </w:rPr>
        <w:t xml:space="preserve"> </w:t>
      </w:r>
      <w:r w:rsidR="007F0E9C" w:rsidRPr="007F0E9C">
        <w:rPr>
          <w:sz w:val="24"/>
        </w:rPr>
        <w:t xml:space="preserve">Supply and delivery of tools and equipment for Solar Repairing Training Centers </w:t>
      </w:r>
    </w:p>
    <w:p w14:paraId="1BE21F1A" w14:textId="1C261F0C" w:rsidR="00D5379A" w:rsidRDefault="00562BCB" w:rsidP="007F0E9C">
      <w:pPr>
        <w:spacing w:after="722" w:line="303" w:lineRule="auto"/>
        <w:ind w:left="139" w:right="150"/>
      </w:pPr>
      <w:r>
        <w:rPr>
          <w:rFonts w:ascii="Arial" w:eastAsia="Arial" w:hAnsi="Arial" w:cs="Arial"/>
        </w:rPr>
        <w:t xml:space="preserve">We underscore the importance of a free, fair and competitive procurement process that precludes fraudulent use. In this respect we have neither offered nor granted, directly or indirectly, any inadmissible advantages to any public servants or other persons in connection with our bid, nor will we offer or grant any such incentives or conditions in the present procurement process or, in the event that we are awarded the contract, in the subsequent execution of the contract. </w:t>
      </w:r>
    </w:p>
    <w:p w14:paraId="4CCFF2D9" w14:textId="77777777" w:rsidR="00D5379A" w:rsidRDefault="00562BCB">
      <w:pPr>
        <w:spacing w:after="118" w:line="303" w:lineRule="auto"/>
        <w:ind w:left="139" w:right="150"/>
      </w:pPr>
      <w:r>
        <w:rPr>
          <w:rFonts w:ascii="Arial" w:eastAsia="Arial" w:hAnsi="Arial" w:cs="Arial"/>
        </w:rPr>
        <w:t xml:space="preserve">We also underscore the importance of adhering to minimum social standards ("Core </w:t>
      </w:r>
      <w:proofErr w:type="spellStart"/>
      <w:r>
        <w:rPr>
          <w:rFonts w:ascii="Arial" w:eastAsia="Arial" w:hAnsi="Arial" w:cs="Arial"/>
        </w:rPr>
        <w:t>Labour</w:t>
      </w:r>
      <w:proofErr w:type="spellEnd"/>
      <w:r>
        <w:rPr>
          <w:rFonts w:ascii="Arial" w:eastAsia="Arial" w:hAnsi="Arial" w:cs="Arial"/>
        </w:rPr>
        <w:t xml:space="preserve"> Standards") in the implementation of the project. We undertake to comply with the Core </w:t>
      </w:r>
      <w:proofErr w:type="spellStart"/>
      <w:r>
        <w:rPr>
          <w:rFonts w:ascii="Arial" w:eastAsia="Arial" w:hAnsi="Arial" w:cs="Arial"/>
        </w:rPr>
        <w:t>Labour</w:t>
      </w:r>
      <w:proofErr w:type="spellEnd"/>
      <w:r>
        <w:rPr>
          <w:rFonts w:ascii="Arial" w:eastAsia="Arial" w:hAnsi="Arial" w:cs="Arial"/>
        </w:rPr>
        <w:t xml:space="preserve"> Standards ratified by the country of Afghanistan. </w:t>
      </w:r>
    </w:p>
    <w:p w14:paraId="60A456D5" w14:textId="77777777" w:rsidR="00D5379A" w:rsidRDefault="00562BCB">
      <w:pPr>
        <w:spacing w:after="118" w:line="303" w:lineRule="auto"/>
        <w:ind w:left="139" w:right="150"/>
      </w:pPr>
      <w:r>
        <w:rPr>
          <w:rFonts w:ascii="Arial" w:eastAsia="Arial" w:hAnsi="Arial" w:cs="Arial"/>
        </w:rPr>
        <w:t xml:space="preserve">We will inform our staff about their respective obligations and about their obligation to fulfil this declaration of the undertaking and to obey the laws of the country of Afghanistan. </w:t>
      </w:r>
    </w:p>
    <w:p w14:paraId="1BA407B7" w14:textId="77777777" w:rsidR="00D5379A" w:rsidRDefault="00562BCB">
      <w:pPr>
        <w:spacing w:after="118" w:line="303" w:lineRule="auto"/>
        <w:ind w:left="139" w:right="150"/>
      </w:pPr>
      <w:r>
        <w:rPr>
          <w:rFonts w:ascii="Arial" w:eastAsia="Arial" w:hAnsi="Arial" w:cs="Arial"/>
        </w:rPr>
        <w:t xml:space="preserve">We also declare that our company/all members of the consortium have/have not been included in the list of sanctions of the United Nations, nor of the EU, nor of the German Government, nor in any other list of sanctions and affirm that our company/all members of the consortium will immediately inform the client if this situation should occur at a later stage. </w:t>
      </w:r>
    </w:p>
    <w:p w14:paraId="0FEFD7F0" w14:textId="39EE1719" w:rsidR="00D5379A" w:rsidRDefault="00562BCB" w:rsidP="003F4010">
      <w:pPr>
        <w:spacing w:after="118" w:line="303" w:lineRule="auto"/>
        <w:ind w:left="139" w:right="150"/>
      </w:pPr>
      <w:r>
        <w:rPr>
          <w:rFonts w:ascii="Arial" w:eastAsia="Arial" w:hAnsi="Arial" w:cs="Arial"/>
        </w:rPr>
        <w:t xml:space="preserve">We acknowledge that, in the event that our company (or a member of the consortium) is added to a list of sanctions that is legally binding upon the client, the client is entitled to exclude our company/the consortium from the procurement procedure and, if the contract is awarded to our company/the consortium, to terminate the contract immediately if the statements made in the Declaration of Undertaking were objectively false or the reason for exclusion occurs after the Declaration of Undertaking has been issued. </w:t>
      </w:r>
    </w:p>
    <w:p w14:paraId="7F3BD180" w14:textId="77777777" w:rsidR="00D5379A" w:rsidRDefault="00562BCB">
      <w:pPr>
        <w:spacing w:after="118" w:line="303" w:lineRule="auto"/>
        <w:ind w:left="139" w:right="150"/>
      </w:pPr>
      <w:r>
        <w:rPr>
          <w:rFonts w:ascii="Arial" w:eastAsia="Arial" w:hAnsi="Arial" w:cs="Arial"/>
        </w:rPr>
        <w:t xml:space="preserve">(Place) ............................................................................, this ................ day of .......................... </w:t>
      </w:r>
    </w:p>
    <w:p w14:paraId="34E107FF" w14:textId="77777777" w:rsidR="00D5379A" w:rsidRDefault="00562BCB">
      <w:pPr>
        <w:spacing w:after="139" w:line="259" w:lineRule="auto"/>
        <w:ind w:left="144" w:right="0" w:firstLine="0"/>
        <w:jc w:val="left"/>
      </w:pPr>
      <w:r>
        <w:rPr>
          <w:rFonts w:ascii="Arial" w:eastAsia="Arial" w:hAnsi="Arial" w:cs="Arial"/>
        </w:rPr>
        <w:t xml:space="preserve"> </w:t>
      </w:r>
    </w:p>
    <w:p w14:paraId="37FC9C13" w14:textId="77777777" w:rsidR="00D5379A" w:rsidRDefault="00562BCB">
      <w:pPr>
        <w:spacing w:after="0" w:line="390" w:lineRule="auto"/>
        <w:ind w:left="139" w:right="858"/>
        <w:rPr>
          <w:rFonts w:ascii="Arial" w:eastAsia="Arial" w:hAnsi="Arial" w:cs="Arial"/>
        </w:rPr>
      </w:pPr>
      <w:r>
        <w:rPr>
          <w:rFonts w:ascii="Arial" w:eastAsia="Arial" w:hAnsi="Arial" w:cs="Arial"/>
        </w:rPr>
        <w:t xml:space="preserve">Name of company/provider .................................................................................................  </w:t>
      </w:r>
    </w:p>
    <w:p w14:paraId="70FC67F4" w14:textId="77777777" w:rsidR="004B2AE7" w:rsidRDefault="004B2AE7">
      <w:pPr>
        <w:spacing w:after="0" w:line="390" w:lineRule="auto"/>
        <w:ind w:left="139" w:right="858"/>
      </w:pPr>
    </w:p>
    <w:p w14:paraId="1E2D00CA" w14:textId="77777777" w:rsidR="00D5379A" w:rsidRDefault="00562BCB">
      <w:pPr>
        <w:spacing w:after="118" w:line="303" w:lineRule="auto"/>
        <w:ind w:left="139" w:right="150"/>
      </w:pPr>
      <w:r>
        <w:rPr>
          <w:rFonts w:ascii="Arial" w:eastAsia="Arial" w:hAnsi="Arial" w:cs="Arial"/>
        </w:rPr>
        <w:t xml:space="preserve">Signature (s) </w:t>
      </w:r>
    </w:p>
    <w:p w14:paraId="3F8416AE" w14:textId="77777777" w:rsidR="00D5379A" w:rsidRDefault="00D5379A">
      <w:pPr>
        <w:sectPr w:rsidR="00D5379A" w:rsidSect="00666BEC">
          <w:footerReference w:type="even" r:id="rId9"/>
          <w:footerReference w:type="default" r:id="rId10"/>
          <w:footerReference w:type="first" r:id="rId11"/>
          <w:pgSz w:w="12240" w:h="15840"/>
          <w:pgMar w:top="1373" w:right="1104" w:bottom="1831" w:left="1440" w:header="720" w:footer="720" w:gutter="0"/>
          <w:cols w:space="720"/>
        </w:sectPr>
      </w:pPr>
    </w:p>
    <w:p w14:paraId="2FF576FA" w14:textId="77777777" w:rsidR="009631A5" w:rsidRPr="009631A5" w:rsidRDefault="009631A5" w:rsidP="005E6D31">
      <w:pPr>
        <w:rPr>
          <w:rtl/>
          <w:lang w:bidi="ps-AF"/>
        </w:rPr>
      </w:pPr>
    </w:p>
    <w:sectPr w:rsidR="009631A5" w:rsidRPr="009631A5" w:rsidSect="00666BEC">
      <w:headerReference w:type="even" r:id="rId12"/>
      <w:headerReference w:type="default" r:id="rId13"/>
      <w:footerReference w:type="default" r:id="rId14"/>
      <w:headerReference w:type="first" r:id="rId15"/>
      <w:type w:val="continuous"/>
      <w:pgSz w:w="11906" w:h="16838"/>
      <w:pgMar w:top="1701" w:right="1134" w:bottom="1701" w:left="1134"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40A19" w14:textId="77777777" w:rsidR="006F3C3E" w:rsidRDefault="006F3C3E">
      <w:pPr>
        <w:spacing w:after="0" w:line="240" w:lineRule="auto"/>
      </w:pPr>
      <w:r>
        <w:separator/>
      </w:r>
    </w:p>
  </w:endnote>
  <w:endnote w:type="continuationSeparator" w:id="0">
    <w:p w14:paraId="46CBD8CC" w14:textId="77777777" w:rsidR="006F3C3E" w:rsidRDefault="006F3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11261" w14:textId="77777777" w:rsidR="00D5379A" w:rsidRDefault="00D5379A">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A6B0" w14:textId="77777777" w:rsidR="00D5379A" w:rsidRDefault="00D5379A">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666D" w14:textId="77777777" w:rsidR="00D5379A" w:rsidRDefault="00D5379A">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B1697" w14:textId="13DA58D3" w:rsidR="007953A9" w:rsidRPr="00544BC8" w:rsidRDefault="00544BC8">
    <w:pPr>
      <w:pStyle w:val="Footer"/>
      <w:rPr>
        <w:lang w:val="en-GB"/>
      </w:rPr>
    </w:pPr>
    <w:r>
      <w:rPr>
        <w:lang w:val="en-GB"/>
      </w:rPr>
      <w:t xml:space="preserve">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CE027" w14:textId="77777777" w:rsidR="006F3C3E" w:rsidRDefault="006F3C3E">
      <w:pPr>
        <w:spacing w:after="0" w:line="240" w:lineRule="auto"/>
      </w:pPr>
      <w:r>
        <w:separator/>
      </w:r>
    </w:p>
  </w:footnote>
  <w:footnote w:type="continuationSeparator" w:id="0">
    <w:p w14:paraId="41FEE58E" w14:textId="77777777" w:rsidR="006F3C3E" w:rsidRDefault="006F3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D2DE" w14:textId="77777777" w:rsidR="007953A9" w:rsidRDefault="00000000">
    <w:pPr>
      <w:pStyle w:val="Header"/>
    </w:pPr>
    <w:r>
      <w:rPr>
        <w:noProof/>
        <w:lang w:val="da-DK" w:eastAsia="da-DK"/>
      </w:rPr>
      <w:pict w14:anchorId="6D486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23607" o:spid="_x0000_s1027" type="#_x0000_t75" style="position:absolute;left:0;text-align:left;margin-left:0;margin-top:0;width:104pt;height:21pt;z-index:-251656192;mso-position-horizontal:center;mso-position-horizontal-relative:margin;mso-position-vertical:center;mso-position-vertical-relative:margin" o:allowincell="f">
          <v:imagedata r:id="rId1" o:title="Procurement_CopyRight_2013 (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9BC99" w14:textId="77777777" w:rsidR="007953A9" w:rsidRDefault="00795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38E68" w14:textId="77777777" w:rsidR="007953A9" w:rsidRDefault="00000000">
    <w:pPr>
      <w:pStyle w:val="Header"/>
    </w:pPr>
    <w:r>
      <w:rPr>
        <w:noProof/>
        <w:lang w:val="da-DK" w:eastAsia="da-DK"/>
      </w:rPr>
      <w:pict w14:anchorId="0EC44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23606" o:spid="_x0000_s1026" type="#_x0000_t75" style="position:absolute;left:0;text-align:left;margin-left:0;margin-top:0;width:104pt;height:21pt;z-index:-251657216;mso-position-horizontal:center;mso-position-horizontal-relative:margin;mso-position-vertical:center;mso-position-vertical-relative:margin" o:allowincell="f">
          <v:imagedata r:id="rId1" o:title="Procurement_CopyRight_2013 (2)"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710"/>
    <w:multiLevelType w:val="hybridMultilevel"/>
    <w:tmpl w:val="C396CAEE"/>
    <w:lvl w:ilvl="0" w:tplc="04060001">
      <w:start w:val="1"/>
      <w:numFmt w:val="bullet"/>
      <w:lvlText w:val=""/>
      <w:lvlJc w:val="left"/>
      <w:pPr>
        <w:ind w:left="2024" w:hanging="360"/>
      </w:pPr>
      <w:rPr>
        <w:rFonts w:ascii="Symbol" w:hAnsi="Symbol" w:hint="default"/>
      </w:rPr>
    </w:lvl>
    <w:lvl w:ilvl="1" w:tplc="878C9894">
      <w:numFmt w:val="bullet"/>
      <w:lvlText w:val="–"/>
      <w:lvlJc w:val="left"/>
      <w:pPr>
        <w:ind w:left="2744" w:hanging="360"/>
      </w:pPr>
      <w:rPr>
        <w:rFonts w:ascii="Calibri" w:eastAsia="Calibri" w:hAnsi="Calibri" w:cs="Calibri" w:hint="default"/>
      </w:rPr>
    </w:lvl>
    <w:lvl w:ilvl="2" w:tplc="04060005" w:tentative="1">
      <w:start w:val="1"/>
      <w:numFmt w:val="bullet"/>
      <w:lvlText w:val=""/>
      <w:lvlJc w:val="left"/>
      <w:pPr>
        <w:ind w:left="3464" w:hanging="360"/>
      </w:pPr>
      <w:rPr>
        <w:rFonts w:ascii="Wingdings" w:hAnsi="Wingdings" w:hint="default"/>
      </w:rPr>
    </w:lvl>
    <w:lvl w:ilvl="3" w:tplc="04060001" w:tentative="1">
      <w:start w:val="1"/>
      <w:numFmt w:val="bullet"/>
      <w:lvlText w:val=""/>
      <w:lvlJc w:val="left"/>
      <w:pPr>
        <w:ind w:left="4184" w:hanging="360"/>
      </w:pPr>
      <w:rPr>
        <w:rFonts w:ascii="Symbol" w:hAnsi="Symbol" w:hint="default"/>
      </w:rPr>
    </w:lvl>
    <w:lvl w:ilvl="4" w:tplc="04060003" w:tentative="1">
      <w:start w:val="1"/>
      <w:numFmt w:val="bullet"/>
      <w:lvlText w:val="o"/>
      <w:lvlJc w:val="left"/>
      <w:pPr>
        <w:ind w:left="4904" w:hanging="360"/>
      </w:pPr>
      <w:rPr>
        <w:rFonts w:ascii="Courier New" w:hAnsi="Courier New" w:hint="default"/>
      </w:rPr>
    </w:lvl>
    <w:lvl w:ilvl="5" w:tplc="04060005" w:tentative="1">
      <w:start w:val="1"/>
      <w:numFmt w:val="bullet"/>
      <w:lvlText w:val=""/>
      <w:lvlJc w:val="left"/>
      <w:pPr>
        <w:ind w:left="5624" w:hanging="360"/>
      </w:pPr>
      <w:rPr>
        <w:rFonts w:ascii="Wingdings" w:hAnsi="Wingdings" w:hint="default"/>
      </w:rPr>
    </w:lvl>
    <w:lvl w:ilvl="6" w:tplc="04060001" w:tentative="1">
      <w:start w:val="1"/>
      <w:numFmt w:val="bullet"/>
      <w:lvlText w:val=""/>
      <w:lvlJc w:val="left"/>
      <w:pPr>
        <w:ind w:left="6344" w:hanging="360"/>
      </w:pPr>
      <w:rPr>
        <w:rFonts w:ascii="Symbol" w:hAnsi="Symbol" w:hint="default"/>
      </w:rPr>
    </w:lvl>
    <w:lvl w:ilvl="7" w:tplc="04060003" w:tentative="1">
      <w:start w:val="1"/>
      <w:numFmt w:val="bullet"/>
      <w:lvlText w:val="o"/>
      <w:lvlJc w:val="left"/>
      <w:pPr>
        <w:ind w:left="7064" w:hanging="360"/>
      </w:pPr>
      <w:rPr>
        <w:rFonts w:ascii="Courier New" w:hAnsi="Courier New" w:hint="default"/>
      </w:rPr>
    </w:lvl>
    <w:lvl w:ilvl="8" w:tplc="04060005" w:tentative="1">
      <w:start w:val="1"/>
      <w:numFmt w:val="bullet"/>
      <w:lvlText w:val=""/>
      <w:lvlJc w:val="left"/>
      <w:pPr>
        <w:ind w:left="7784" w:hanging="360"/>
      </w:pPr>
      <w:rPr>
        <w:rFonts w:ascii="Wingdings" w:hAnsi="Wingdings" w:hint="default"/>
      </w:rPr>
    </w:lvl>
  </w:abstractNum>
  <w:abstractNum w:abstractNumId="1" w15:restartNumberingAfterBreak="0">
    <w:nsid w:val="096C24AA"/>
    <w:multiLevelType w:val="hybridMultilevel"/>
    <w:tmpl w:val="8C38D9F4"/>
    <w:lvl w:ilvl="0" w:tplc="F6862AAE">
      <w:start w:val="1"/>
      <w:numFmt w:val="decimal"/>
      <w:lvlText w:val="%1."/>
      <w:lvlJc w:val="left"/>
      <w:pPr>
        <w:ind w:left="6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E763F90">
      <w:start w:val="1"/>
      <w:numFmt w:val="lowerLetter"/>
      <w:lvlText w:val="%2"/>
      <w:lvlJc w:val="left"/>
      <w:pPr>
        <w:ind w:left="13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650F178">
      <w:start w:val="1"/>
      <w:numFmt w:val="lowerRoman"/>
      <w:lvlText w:val="%3"/>
      <w:lvlJc w:val="left"/>
      <w:pPr>
        <w:ind w:left="20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988EDC4">
      <w:start w:val="1"/>
      <w:numFmt w:val="decimal"/>
      <w:lvlText w:val="%4"/>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130A11C">
      <w:start w:val="1"/>
      <w:numFmt w:val="lowerLetter"/>
      <w:lvlText w:val="%5"/>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CAB77A">
      <w:start w:val="1"/>
      <w:numFmt w:val="lowerRoman"/>
      <w:lvlText w:val="%6"/>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DAA5DE">
      <w:start w:val="1"/>
      <w:numFmt w:val="decimal"/>
      <w:lvlText w:val="%7"/>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38CB0B0">
      <w:start w:val="1"/>
      <w:numFmt w:val="lowerLetter"/>
      <w:lvlText w:val="%8"/>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2B4233E">
      <w:start w:val="1"/>
      <w:numFmt w:val="lowerRoman"/>
      <w:lvlText w:val="%9"/>
      <w:lvlJc w:val="left"/>
      <w:pPr>
        <w:ind w:left="6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5826F8D"/>
    <w:multiLevelType w:val="hybridMultilevel"/>
    <w:tmpl w:val="62B2E5DA"/>
    <w:lvl w:ilvl="0" w:tplc="69E847F6">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F66912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BAE3C4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1AED9B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6025AE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51606F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7107F6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1C4CC0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0FC953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175619C"/>
    <w:multiLevelType w:val="hybridMultilevel"/>
    <w:tmpl w:val="B4DAA802"/>
    <w:lvl w:ilvl="0" w:tplc="CE4E3A90">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12A09E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CCA670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59AA1E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472E86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D3C492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53E9D5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58E62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28A535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8EC52AF"/>
    <w:multiLevelType w:val="hybridMultilevel"/>
    <w:tmpl w:val="693EFB34"/>
    <w:lvl w:ilvl="0" w:tplc="04060001">
      <w:start w:val="1"/>
      <w:numFmt w:val="bullet"/>
      <w:lvlText w:val=""/>
      <w:lvlJc w:val="left"/>
      <w:pPr>
        <w:ind w:left="720" w:hanging="360"/>
      </w:pPr>
      <w:rPr>
        <w:rFonts w:ascii="Symbol" w:hAnsi="Symbol" w:hint="default"/>
      </w:rPr>
    </w:lvl>
    <w:lvl w:ilvl="1" w:tplc="04060001">
      <w:start w:val="1"/>
      <w:numFmt w:val="bullet"/>
      <w:lvlText w:val=""/>
      <w:lvlJc w:val="left"/>
      <w:pPr>
        <w:ind w:left="1440" w:hanging="360"/>
      </w:pPr>
      <w:rPr>
        <w:rFonts w:ascii="Symbol" w:hAnsi="Symbol"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52817331"/>
    <w:multiLevelType w:val="hybridMultilevel"/>
    <w:tmpl w:val="D45EA056"/>
    <w:lvl w:ilvl="0" w:tplc="8B8AB686">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8B282E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6A6736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890ED0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E8EFA6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96488F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89CEE9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12E66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7A050D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62830516"/>
    <w:multiLevelType w:val="hybridMultilevel"/>
    <w:tmpl w:val="86364134"/>
    <w:lvl w:ilvl="0" w:tplc="ED14BE16">
      <w:start w:val="1"/>
      <w:numFmt w:val="decimal"/>
      <w:lvlText w:val="%1."/>
      <w:lvlJc w:val="left"/>
      <w:pPr>
        <w:ind w:left="2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2C4754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DA87D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062EF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4E44C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64252F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C40593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1E0C9C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BCE6E8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62BD28B3"/>
    <w:multiLevelType w:val="hybridMultilevel"/>
    <w:tmpl w:val="4114FC54"/>
    <w:lvl w:ilvl="0" w:tplc="ACFCC3D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AE1B56">
      <w:start w:val="1"/>
      <w:numFmt w:val="bullet"/>
      <w:lvlText w:val="o"/>
      <w:lvlJc w:val="left"/>
      <w:pPr>
        <w:ind w:left="1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56FD82">
      <w:start w:val="1"/>
      <w:numFmt w:val="bullet"/>
      <w:lvlText w:val="▪"/>
      <w:lvlJc w:val="left"/>
      <w:pPr>
        <w:ind w:left="2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A0F2E2">
      <w:start w:val="1"/>
      <w:numFmt w:val="bullet"/>
      <w:lvlText w:val="•"/>
      <w:lvlJc w:val="left"/>
      <w:pPr>
        <w:ind w:left="3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D22D94">
      <w:start w:val="1"/>
      <w:numFmt w:val="bullet"/>
      <w:lvlText w:val="o"/>
      <w:lvlJc w:val="left"/>
      <w:pPr>
        <w:ind w:left="3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0DCE062">
      <w:start w:val="1"/>
      <w:numFmt w:val="bullet"/>
      <w:lvlText w:val="▪"/>
      <w:lvlJc w:val="left"/>
      <w:pPr>
        <w:ind w:left="45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A6B1AE">
      <w:start w:val="1"/>
      <w:numFmt w:val="bullet"/>
      <w:lvlText w:val="•"/>
      <w:lvlJc w:val="left"/>
      <w:pPr>
        <w:ind w:left="5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145348">
      <w:start w:val="1"/>
      <w:numFmt w:val="bullet"/>
      <w:lvlText w:val="o"/>
      <w:lvlJc w:val="left"/>
      <w:pPr>
        <w:ind w:left="60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8825574">
      <w:start w:val="1"/>
      <w:numFmt w:val="bullet"/>
      <w:lvlText w:val="▪"/>
      <w:lvlJc w:val="left"/>
      <w:pPr>
        <w:ind w:left="67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47409F3"/>
    <w:multiLevelType w:val="hybridMultilevel"/>
    <w:tmpl w:val="D04807E6"/>
    <w:lvl w:ilvl="0" w:tplc="7234C534">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3F24E46">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89EF752">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CEA1B9A">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9FC2260">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D02FAD0">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E3821A6">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488BD52">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88848E0">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A2D00DD"/>
    <w:multiLevelType w:val="hybridMultilevel"/>
    <w:tmpl w:val="7F58ED4E"/>
    <w:lvl w:ilvl="0" w:tplc="6C44C486">
      <w:start w:val="5"/>
      <w:numFmt w:val="lowerRoman"/>
      <w:lvlText w:val="%1."/>
      <w:lvlJc w:val="left"/>
      <w:pPr>
        <w:ind w:left="7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AB63ECC">
      <w:start w:val="1"/>
      <w:numFmt w:val="lowerLetter"/>
      <w:lvlText w:val="%2"/>
      <w:lvlJc w:val="left"/>
      <w:pPr>
        <w:ind w:left="12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0B4C1B0">
      <w:start w:val="1"/>
      <w:numFmt w:val="lowerRoman"/>
      <w:lvlText w:val="%3"/>
      <w:lvlJc w:val="left"/>
      <w:pPr>
        <w:ind w:left="19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6F871E0">
      <w:start w:val="1"/>
      <w:numFmt w:val="decimal"/>
      <w:lvlText w:val="%4"/>
      <w:lvlJc w:val="left"/>
      <w:pPr>
        <w:ind w:left="26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D8F5EC">
      <w:start w:val="1"/>
      <w:numFmt w:val="lowerLetter"/>
      <w:lvlText w:val="%5"/>
      <w:lvlJc w:val="left"/>
      <w:pPr>
        <w:ind w:left="34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960CF78">
      <w:start w:val="1"/>
      <w:numFmt w:val="lowerRoman"/>
      <w:lvlText w:val="%6"/>
      <w:lvlJc w:val="left"/>
      <w:pPr>
        <w:ind w:left="41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89C267E">
      <w:start w:val="1"/>
      <w:numFmt w:val="decimal"/>
      <w:lvlText w:val="%7"/>
      <w:lvlJc w:val="left"/>
      <w:pPr>
        <w:ind w:left="48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17E7474">
      <w:start w:val="1"/>
      <w:numFmt w:val="lowerLetter"/>
      <w:lvlText w:val="%8"/>
      <w:lvlJc w:val="left"/>
      <w:pPr>
        <w:ind w:left="55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A6ED2E0">
      <w:start w:val="1"/>
      <w:numFmt w:val="lowerRoman"/>
      <w:lvlText w:val="%9"/>
      <w:lvlJc w:val="left"/>
      <w:pPr>
        <w:ind w:left="62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F3E6D35"/>
    <w:multiLevelType w:val="hybridMultilevel"/>
    <w:tmpl w:val="9F142A64"/>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3235AB3"/>
    <w:multiLevelType w:val="hybridMultilevel"/>
    <w:tmpl w:val="B98CC76C"/>
    <w:lvl w:ilvl="0" w:tplc="0414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5C30B35"/>
    <w:multiLevelType w:val="hybridMultilevel"/>
    <w:tmpl w:val="276CB83A"/>
    <w:lvl w:ilvl="0" w:tplc="155EF634">
      <w:start w:val="1"/>
      <w:numFmt w:val="lowerRoman"/>
      <w:lvlText w:val="%1."/>
      <w:lvlJc w:val="left"/>
      <w:pPr>
        <w:ind w:left="2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C189882">
      <w:start w:val="1"/>
      <w:numFmt w:val="lowerLetter"/>
      <w:lvlText w:val="%2"/>
      <w:lvlJc w:val="left"/>
      <w:pPr>
        <w:ind w:left="13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A948932">
      <w:start w:val="1"/>
      <w:numFmt w:val="lowerRoman"/>
      <w:lvlText w:val="%3"/>
      <w:lvlJc w:val="left"/>
      <w:pPr>
        <w:ind w:left="20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BBA061E">
      <w:start w:val="1"/>
      <w:numFmt w:val="decimal"/>
      <w:lvlText w:val="%4"/>
      <w:lvlJc w:val="left"/>
      <w:pPr>
        <w:ind w:left="27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C137A">
      <w:start w:val="1"/>
      <w:numFmt w:val="lowerLetter"/>
      <w:lvlText w:val="%5"/>
      <w:lvlJc w:val="left"/>
      <w:pPr>
        <w:ind w:left="34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5DE9E42">
      <w:start w:val="1"/>
      <w:numFmt w:val="lowerRoman"/>
      <w:lvlText w:val="%6"/>
      <w:lvlJc w:val="left"/>
      <w:pPr>
        <w:ind w:left="41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2884F82">
      <w:start w:val="1"/>
      <w:numFmt w:val="decimal"/>
      <w:lvlText w:val="%7"/>
      <w:lvlJc w:val="left"/>
      <w:pPr>
        <w:ind w:left="49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FEEDEE0">
      <w:start w:val="1"/>
      <w:numFmt w:val="lowerLetter"/>
      <w:lvlText w:val="%8"/>
      <w:lvlJc w:val="left"/>
      <w:pPr>
        <w:ind w:left="5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012E326">
      <w:start w:val="1"/>
      <w:numFmt w:val="lowerRoman"/>
      <w:lvlText w:val="%9"/>
      <w:lvlJc w:val="left"/>
      <w:pPr>
        <w:ind w:left="63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318726778">
    <w:abstractNumId w:val="1"/>
  </w:num>
  <w:num w:numId="2" w16cid:durableId="1238973443">
    <w:abstractNumId w:val="3"/>
  </w:num>
  <w:num w:numId="3" w16cid:durableId="110367551">
    <w:abstractNumId w:val="7"/>
  </w:num>
  <w:num w:numId="4" w16cid:durableId="537161925">
    <w:abstractNumId w:val="5"/>
  </w:num>
  <w:num w:numId="5" w16cid:durableId="446239232">
    <w:abstractNumId w:val="12"/>
  </w:num>
  <w:num w:numId="6" w16cid:durableId="1357927419">
    <w:abstractNumId w:val="9"/>
  </w:num>
  <w:num w:numId="7" w16cid:durableId="921984019">
    <w:abstractNumId w:val="2"/>
  </w:num>
  <w:num w:numId="8" w16cid:durableId="1902056122">
    <w:abstractNumId w:val="6"/>
  </w:num>
  <w:num w:numId="9" w16cid:durableId="458032179">
    <w:abstractNumId w:val="8"/>
  </w:num>
  <w:num w:numId="10" w16cid:durableId="1588491970">
    <w:abstractNumId w:val="0"/>
  </w:num>
  <w:num w:numId="11" w16cid:durableId="2143645294">
    <w:abstractNumId w:val="4"/>
  </w:num>
  <w:num w:numId="12" w16cid:durableId="1760560316">
    <w:abstractNumId w:val="11"/>
  </w:num>
  <w:num w:numId="13" w16cid:durableId="11164858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79A"/>
    <w:rsid w:val="000163AA"/>
    <w:rsid w:val="0005049C"/>
    <w:rsid w:val="000571EB"/>
    <w:rsid w:val="00061BB3"/>
    <w:rsid w:val="00066FF6"/>
    <w:rsid w:val="00080FF8"/>
    <w:rsid w:val="000850F7"/>
    <w:rsid w:val="00095C2F"/>
    <w:rsid w:val="000B4389"/>
    <w:rsid w:val="000B752C"/>
    <w:rsid w:val="000D72DC"/>
    <w:rsid w:val="000E1B07"/>
    <w:rsid w:val="000E668F"/>
    <w:rsid w:val="000F44F0"/>
    <w:rsid w:val="001214FA"/>
    <w:rsid w:val="00135748"/>
    <w:rsid w:val="00141DCB"/>
    <w:rsid w:val="001470DA"/>
    <w:rsid w:val="00153480"/>
    <w:rsid w:val="001538D3"/>
    <w:rsid w:val="00157F5C"/>
    <w:rsid w:val="0016728E"/>
    <w:rsid w:val="001825BF"/>
    <w:rsid w:val="00190692"/>
    <w:rsid w:val="00193452"/>
    <w:rsid w:val="001A0B26"/>
    <w:rsid w:val="001A1FA0"/>
    <w:rsid w:val="001A2C9B"/>
    <w:rsid w:val="001A3CED"/>
    <w:rsid w:val="001A596C"/>
    <w:rsid w:val="001C2298"/>
    <w:rsid w:val="001D18BA"/>
    <w:rsid w:val="001D26C1"/>
    <w:rsid w:val="00201C14"/>
    <w:rsid w:val="002165A3"/>
    <w:rsid w:val="002278F6"/>
    <w:rsid w:val="002323C3"/>
    <w:rsid w:val="00245367"/>
    <w:rsid w:val="002475A7"/>
    <w:rsid w:val="00277A9E"/>
    <w:rsid w:val="00292373"/>
    <w:rsid w:val="00294B7C"/>
    <w:rsid w:val="002A1374"/>
    <w:rsid w:val="002D333F"/>
    <w:rsid w:val="002D52AA"/>
    <w:rsid w:val="002D65B7"/>
    <w:rsid w:val="002D7D92"/>
    <w:rsid w:val="002E315C"/>
    <w:rsid w:val="003405E3"/>
    <w:rsid w:val="003473EB"/>
    <w:rsid w:val="00357B66"/>
    <w:rsid w:val="003738EA"/>
    <w:rsid w:val="00376627"/>
    <w:rsid w:val="00397BCB"/>
    <w:rsid w:val="003B5993"/>
    <w:rsid w:val="003C0D79"/>
    <w:rsid w:val="003C33AA"/>
    <w:rsid w:val="003C3CE5"/>
    <w:rsid w:val="003D74BF"/>
    <w:rsid w:val="003E399E"/>
    <w:rsid w:val="003F4010"/>
    <w:rsid w:val="003F4126"/>
    <w:rsid w:val="003F54B2"/>
    <w:rsid w:val="003F6974"/>
    <w:rsid w:val="004154FF"/>
    <w:rsid w:val="00415D1F"/>
    <w:rsid w:val="00425141"/>
    <w:rsid w:val="00425FC5"/>
    <w:rsid w:val="00452D39"/>
    <w:rsid w:val="0046109E"/>
    <w:rsid w:val="00493AD7"/>
    <w:rsid w:val="004A33F9"/>
    <w:rsid w:val="004B0B7B"/>
    <w:rsid w:val="004B2AE7"/>
    <w:rsid w:val="004B7828"/>
    <w:rsid w:val="004D3CC3"/>
    <w:rsid w:val="004E2DB5"/>
    <w:rsid w:val="00512414"/>
    <w:rsid w:val="0052409C"/>
    <w:rsid w:val="00526245"/>
    <w:rsid w:val="00532A48"/>
    <w:rsid w:val="00534F5D"/>
    <w:rsid w:val="00544BC8"/>
    <w:rsid w:val="005526E2"/>
    <w:rsid w:val="00562BCB"/>
    <w:rsid w:val="00565DAF"/>
    <w:rsid w:val="005673AE"/>
    <w:rsid w:val="005923A6"/>
    <w:rsid w:val="005C4895"/>
    <w:rsid w:val="005C4E2B"/>
    <w:rsid w:val="005D7822"/>
    <w:rsid w:val="005E6811"/>
    <w:rsid w:val="005E6D31"/>
    <w:rsid w:val="006046CA"/>
    <w:rsid w:val="00617E93"/>
    <w:rsid w:val="00645862"/>
    <w:rsid w:val="00653F93"/>
    <w:rsid w:val="006668C0"/>
    <w:rsid w:val="00666BEC"/>
    <w:rsid w:val="006A1796"/>
    <w:rsid w:val="006F3C3E"/>
    <w:rsid w:val="00703782"/>
    <w:rsid w:val="00711075"/>
    <w:rsid w:val="00725578"/>
    <w:rsid w:val="00746252"/>
    <w:rsid w:val="007552AA"/>
    <w:rsid w:val="00770844"/>
    <w:rsid w:val="0078170C"/>
    <w:rsid w:val="007953A9"/>
    <w:rsid w:val="007A03E1"/>
    <w:rsid w:val="007B529E"/>
    <w:rsid w:val="007C4F97"/>
    <w:rsid w:val="007D5A40"/>
    <w:rsid w:val="007D7479"/>
    <w:rsid w:val="007E7AC6"/>
    <w:rsid w:val="007F0E9C"/>
    <w:rsid w:val="00802E0C"/>
    <w:rsid w:val="00822E6E"/>
    <w:rsid w:val="008415A8"/>
    <w:rsid w:val="00843A41"/>
    <w:rsid w:val="00850EC8"/>
    <w:rsid w:val="00852AD5"/>
    <w:rsid w:val="008559BA"/>
    <w:rsid w:val="00860330"/>
    <w:rsid w:val="00870AE0"/>
    <w:rsid w:val="0088094E"/>
    <w:rsid w:val="00885A5B"/>
    <w:rsid w:val="008B3DB9"/>
    <w:rsid w:val="008C0508"/>
    <w:rsid w:val="008C4873"/>
    <w:rsid w:val="008E36E4"/>
    <w:rsid w:val="008E4E43"/>
    <w:rsid w:val="00905C83"/>
    <w:rsid w:val="0091229F"/>
    <w:rsid w:val="009167E6"/>
    <w:rsid w:val="0093310E"/>
    <w:rsid w:val="0093395B"/>
    <w:rsid w:val="00936B39"/>
    <w:rsid w:val="00947C23"/>
    <w:rsid w:val="00960E6B"/>
    <w:rsid w:val="009631A5"/>
    <w:rsid w:val="009632C8"/>
    <w:rsid w:val="009A5AEC"/>
    <w:rsid w:val="009C27EA"/>
    <w:rsid w:val="009D0321"/>
    <w:rsid w:val="009F6F1A"/>
    <w:rsid w:val="00A067E1"/>
    <w:rsid w:val="00A1192B"/>
    <w:rsid w:val="00A14159"/>
    <w:rsid w:val="00A30152"/>
    <w:rsid w:val="00A31472"/>
    <w:rsid w:val="00A50D2C"/>
    <w:rsid w:val="00A81B75"/>
    <w:rsid w:val="00A831B6"/>
    <w:rsid w:val="00A8495A"/>
    <w:rsid w:val="00A916D7"/>
    <w:rsid w:val="00AB0F01"/>
    <w:rsid w:val="00AB2A8E"/>
    <w:rsid w:val="00AF1387"/>
    <w:rsid w:val="00B37BBD"/>
    <w:rsid w:val="00B72C11"/>
    <w:rsid w:val="00B84133"/>
    <w:rsid w:val="00B85077"/>
    <w:rsid w:val="00B91ADE"/>
    <w:rsid w:val="00B93029"/>
    <w:rsid w:val="00B95FB2"/>
    <w:rsid w:val="00BA0516"/>
    <w:rsid w:val="00BB7625"/>
    <w:rsid w:val="00BE59AF"/>
    <w:rsid w:val="00C11ED4"/>
    <w:rsid w:val="00C16C57"/>
    <w:rsid w:val="00C20AB5"/>
    <w:rsid w:val="00C335A0"/>
    <w:rsid w:val="00C45870"/>
    <w:rsid w:val="00C512EA"/>
    <w:rsid w:val="00C73263"/>
    <w:rsid w:val="00C741DB"/>
    <w:rsid w:val="00C752CC"/>
    <w:rsid w:val="00C77DD8"/>
    <w:rsid w:val="00CB590A"/>
    <w:rsid w:val="00CC6A89"/>
    <w:rsid w:val="00CD7733"/>
    <w:rsid w:val="00CF32FF"/>
    <w:rsid w:val="00D32EC3"/>
    <w:rsid w:val="00D5379A"/>
    <w:rsid w:val="00D74414"/>
    <w:rsid w:val="00D9438B"/>
    <w:rsid w:val="00D96DE4"/>
    <w:rsid w:val="00DA7D56"/>
    <w:rsid w:val="00DB022C"/>
    <w:rsid w:val="00DB2047"/>
    <w:rsid w:val="00DC12B7"/>
    <w:rsid w:val="00DC704B"/>
    <w:rsid w:val="00DD51B1"/>
    <w:rsid w:val="00DF0916"/>
    <w:rsid w:val="00DF0C3E"/>
    <w:rsid w:val="00DF44BC"/>
    <w:rsid w:val="00E011F7"/>
    <w:rsid w:val="00E012BB"/>
    <w:rsid w:val="00E11AE9"/>
    <w:rsid w:val="00E214CD"/>
    <w:rsid w:val="00E2237E"/>
    <w:rsid w:val="00E3099D"/>
    <w:rsid w:val="00E77CA1"/>
    <w:rsid w:val="00E84038"/>
    <w:rsid w:val="00E900F8"/>
    <w:rsid w:val="00E90E55"/>
    <w:rsid w:val="00E954CD"/>
    <w:rsid w:val="00E95DE6"/>
    <w:rsid w:val="00E95F57"/>
    <w:rsid w:val="00EC3132"/>
    <w:rsid w:val="00EF01FC"/>
    <w:rsid w:val="00EF0E65"/>
    <w:rsid w:val="00F1377C"/>
    <w:rsid w:val="00F34AB6"/>
    <w:rsid w:val="00F54124"/>
    <w:rsid w:val="00F94450"/>
    <w:rsid w:val="00FB0D96"/>
    <w:rsid w:val="00FD2854"/>
    <w:rsid w:val="00FD7411"/>
    <w:rsid w:val="00FE3E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E5744"/>
  <w15:docId w15:val="{8E3CACF7-2A30-49DE-8773-270F50140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 w:line="248" w:lineRule="auto"/>
      <w:ind w:left="281" w:right="1" w:hanging="10"/>
      <w:jc w:val="both"/>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right="7" w:hanging="10"/>
      <w:jc w:val="center"/>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158"/>
      <w:jc w:val="center"/>
      <w:outlineLvl w:val="1"/>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2"/>
    </w:rPr>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397BCB"/>
    <w:pPr>
      <w:ind w:left="720"/>
      <w:contextualSpacing/>
    </w:pPr>
  </w:style>
  <w:style w:type="paragraph" w:styleId="Header">
    <w:name w:val="header"/>
    <w:basedOn w:val="Normal"/>
    <w:link w:val="HeaderChar"/>
    <w:uiPriority w:val="99"/>
    <w:unhideWhenUsed/>
    <w:rsid w:val="00C752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2CC"/>
    <w:rPr>
      <w:rFonts w:ascii="Calibri" w:eastAsia="Calibri" w:hAnsi="Calibri" w:cs="Calibri"/>
      <w:color w:val="000000"/>
    </w:rPr>
  </w:style>
  <w:style w:type="paragraph" w:styleId="Footer">
    <w:name w:val="footer"/>
    <w:basedOn w:val="Normal"/>
    <w:link w:val="FooterChar"/>
    <w:uiPriority w:val="99"/>
    <w:semiHidden/>
    <w:unhideWhenUsed/>
    <w:rsid w:val="00C752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752CC"/>
    <w:rPr>
      <w:rFonts w:ascii="Calibri" w:eastAsia="Calibri" w:hAnsi="Calibri" w:cs="Calibri"/>
      <w:color w:val="000000"/>
    </w:rPr>
  </w:style>
  <w:style w:type="paragraph" w:styleId="FootnoteText">
    <w:name w:val="footnote text"/>
    <w:basedOn w:val="Normal"/>
    <w:link w:val="FootnoteTextChar"/>
    <w:uiPriority w:val="99"/>
    <w:semiHidden/>
    <w:rsid w:val="00C752CC"/>
    <w:pPr>
      <w:spacing w:after="0" w:line="240" w:lineRule="auto"/>
      <w:ind w:left="0" w:right="0" w:firstLine="0"/>
      <w:jc w:val="left"/>
    </w:pPr>
    <w:rPr>
      <w:rFonts w:cs="Times New Roman"/>
      <w:color w:val="auto"/>
      <w:sz w:val="20"/>
      <w:szCs w:val="20"/>
      <w:lang w:val="da-DK"/>
    </w:rPr>
  </w:style>
  <w:style w:type="character" w:customStyle="1" w:styleId="FootnoteTextChar">
    <w:name w:val="Footnote Text Char"/>
    <w:basedOn w:val="DefaultParagraphFont"/>
    <w:link w:val="FootnoteText"/>
    <w:uiPriority w:val="99"/>
    <w:semiHidden/>
    <w:rsid w:val="00C752CC"/>
    <w:rPr>
      <w:rFonts w:ascii="Calibri" w:eastAsia="Calibri" w:hAnsi="Calibri" w:cs="Times New Roman"/>
      <w:sz w:val="20"/>
      <w:szCs w:val="20"/>
      <w:lang w:val="da-DK"/>
    </w:rPr>
  </w:style>
  <w:style w:type="table" w:styleId="GridTable4-Accent5">
    <w:name w:val="Grid Table 4 Accent 5"/>
    <w:basedOn w:val="TableNormal"/>
    <w:uiPriority w:val="49"/>
    <w:rsid w:val="00565DA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Hyperlink">
    <w:name w:val="Hyperlink"/>
    <w:basedOn w:val="DefaultParagraphFont"/>
    <w:uiPriority w:val="99"/>
    <w:unhideWhenUsed/>
    <w:rsid w:val="00A81B75"/>
    <w:rPr>
      <w:color w:val="0563C1" w:themeColor="hyperlink"/>
      <w:u w:val="single"/>
    </w:rPr>
  </w:style>
  <w:style w:type="character" w:styleId="UnresolvedMention">
    <w:name w:val="Unresolved Mention"/>
    <w:basedOn w:val="DefaultParagraphFont"/>
    <w:uiPriority w:val="99"/>
    <w:semiHidden/>
    <w:unhideWhenUsed/>
    <w:rsid w:val="00A81B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apbho.org"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TotalTime>
  <Pages>9</Pages>
  <Words>2282</Words>
  <Characters>13010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HANIF</dc:creator>
  <cp:keywords/>
  <cp:lastModifiedBy>DELL 5540</cp:lastModifiedBy>
  <cp:revision>1095</cp:revision>
  <cp:lastPrinted>2026-04-13T09:39:00Z</cp:lastPrinted>
  <dcterms:created xsi:type="dcterms:W3CDTF">2023-05-18T04:21:00Z</dcterms:created>
  <dcterms:modified xsi:type="dcterms:W3CDTF">2026-05-24T04:48:00Z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482c51901f5295da01216d625f9db797563e82f304facb5ebcc4cb83a6050b6d</vt:lpwstr>
  </property>
</Properties>
</file>